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8984098" w:displacedByCustomXml="next"/>
    <w:bookmarkStart w:id="1" w:name="_Hlk478975848" w:displacedByCustomXml="next"/>
    <w:sdt>
      <w:sdtPr>
        <w:rPr>
          <w:b w:val="0"/>
          <w:color w:val="auto"/>
        </w:rPr>
        <w:id w:val="-570416711"/>
        <w:docPartObj>
          <w:docPartGallery w:val="Table of Contents"/>
          <w:docPartUnique/>
        </w:docPartObj>
      </w:sdtPr>
      <w:sdtEndPr>
        <w:rPr>
          <w:bCs/>
        </w:rPr>
      </w:sdtEndPr>
      <w:sdtContent>
        <w:p w14:paraId="16A57FEF" w14:textId="7B436A91" w:rsidR="00A8601C" w:rsidRPr="0051463C" w:rsidRDefault="00A8601C" w:rsidP="00A8601C">
          <w:pPr>
            <w:pStyle w:val="Nadpis1"/>
            <w:numPr>
              <w:ilvl w:val="0"/>
              <w:numId w:val="0"/>
            </w:numPr>
            <w:ind w:left="851" w:hanging="851"/>
            <w:jc w:val="center"/>
          </w:pPr>
          <w:r w:rsidRPr="0051463C">
            <w:t>OBSAH</w:t>
          </w:r>
          <w:bookmarkEnd w:id="0"/>
        </w:p>
        <w:p w14:paraId="645C3981" w14:textId="77777777" w:rsidR="00A8601C" w:rsidRPr="0051463C" w:rsidRDefault="00A8601C" w:rsidP="00A8601C"/>
        <w:p w14:paraId="1606994D" w14:textId="76FD1764" w:rsidR="009A16C3" w:rsidRDefault="00A8601C">
          <w:pPr>
            <w:pStyle w:val="Obsah1"/>
            <w:tabs>
              <w:tab w:val="right" w:leader="dot" w:pos="9062"/>
            </w:tabs>
            <w:rPr>
              <w:rFonts w:asciiTheme="minorHAnsi" w:eastAsiaTheme="minorEastAsia" w:hAnsiTheme="minorHAnsi" w:cstheme="minorBidi"/>
              <w:noProof/>
              <w:sz w:val="22"/>
              <w:szCs w:val="22"/>
            </w:rPr>
          </w:pPr>
          <w:r w:rsidRPr="0051463C">
            <w:fldChar w:fldCharType="begin"/>
          </w:r>
          <w:r w:rsidRPr="0051463C">
            <w:instrText xml:space="preserve"> TOC \o "1-3" \h \z \u </w:instrText>
          </w:r>
          <w:r w:rsidRPr="0051463C">
            <w:fldChar w:fldCharType="separate"/>
          </w:r>
          <w:hyperlink w:anchor="_Toc78984098" w:history="1">
            <w:r w:rsidR="009A16C3" w:rsidRPr="00622919">
              <w:rPr>
                <w:rStyle w:val="Hypertextovprepojenie"/>
                <w:noProof/>
              </w:rPr>
              <w:t>OBSAH</w:t>
            </w:r>
            <w:r w:rsidR="009A16C3">
              <w:rPr>
                <w:noProof/>
                <w:webHidden/>
              </w:rPr>
              <w:tab/>
            </w:r>
            <w:r w:rsidR="009A16C3">
              <w:rPr>
                <w:noProof/>
                <w:webHidden/>
              </w:rPr>
              <w:fldChar w:fldCharType="begin"/>
            </w:r>
            <w:r w:rsidR="009A16C3">
              <w:rPr>
                <w:noProof/>
                <w:webHidden/>
              </w:rPr>
              <w:instrText xml:space="preserve"> PAGEREF _Toc78984098 \h </w:instrText>
            </w:r>
            <w:r w:rsidR="009A16C3">
              <w:rPr>
                <w:noProof/>
                <w:webHidden/>
              </w:rPr>
            </w:r>
            <w:r w:rsidR="009A16C3">
              <w:rPr>
                <w:noProof/>
                <w:webHidden/>
              </w:rPr>
              <w:fldChar w:fldCharType="separate"/>
            </w:r>
            <w:r w:rsidR="009A16C3">
              <w:rPr>
                <w:noProof/>
                <w:webHidden/>
              </w:rPr>
              <w:t>1</w:t>
            </w:r>
            <w:r w:rsidR="009A16C3">
              <w:rPr>
                <w:noProof/>
                <w:webHidden/>
              </w:rPr>
              <w:fldChar w:fldCharType="end"/>
            </w:r>
          </w:hyperlink>
        </w:p>
        <w:p w14:paraId="1633E02A" w14:textId="6FA4FFBA" w:rsidR="009A16C3" w:rsidRDefault="007E093C">
          <w:pPr>
            <w:pStyle w:val="Obsah1"/>
            <w:tabs>
              <w:tab w:val="left" w:pos="440"/>
              <w:tab w:val="right" w:leader="dot" w:pos="9062"/>
            </w:tabs>
            <w:rPr>
              <w:rFonts w:asciiTheme="minorHAnsi" w:eastAsiaTheme="minorEastAsia" w:hAnsiTheme="minorHAnsi" w:cstheme="minorBidi"/>
              <w:noProof/>
              <w:sz w:val="22"/>
              <w:szCs w:val="22"/>
            </w:rPr>
          </w:pPr>
          <w:hyperlink w:anchor="_Toc78984099" w:history="1">
            <w:r w:rsidR="009A16C3" w:rsidRPr="00622919">
              <w:rPr>
                <w:rStyle w:val="Hypertextovprepojenie"/>
                <w:noProof/>
              </w:rPr>
              <w:t>1.</w:t>
            </w:r>
            <w:r w:rsidR="009A16C3">
              <w:rPr>
                <w:rFonts w:asciiTheme="minorHAnsi" w:eastAsiaTheme="minorEastAsia" w:hAnsiTheme="minorHAnsi" w:cstheme="minorBidi"/>
                <w:noProof/>
                <w:sz w:val="22"/>
                <w:szCs w:val="22"/>
              </w:rPr>
              <w:tab/>
            </w:r>
            <w:r w:rsidR="009A16C3" w:rsidRPr="00622919">
              <w:rPr>
                <w:rStyle w:val="Hypertextovprepojenie"/>
                <w:noProof/>
              </w:rPr>
              <w:t>ÚVODNÉ USTANOVENIA</w:t>
            </w:r>
            <w:r w:rsidR="009A16C3">
              <w:rPr>
                <w:noProof/>
                <w:webHidden/>
              </w:rPr>
              <w:tab/>
            </w:r>
            <w:r w:rsidR="009A16C3">
              <w:rPr>
                <w:noProof/>
                <w:webHidden/>
              </w:rPr>
              <w:fldChar w:fldCharType="begin"/>
            </w:r>
            <w:r w:rsidR="009A16C3">
              <w:rPr>
                <w:noProof/>
                <w:webHidden/>
              </w:rPr>
              <w:instrText xml:space="preserve"> PAGEREF _Toc78984099 \h </w:instrText>
            </w:r>
            <w:r w:rsidR="009A16C3">
              <w:rPr>
                <w:noProof/>
                <w:webHidden/>
              </w:rPr>
            </w:r>
            <w:r w:rsidR="009A16C3">
              <w:rPr>
                <w:noProof/>
                <w:webHidden/>
              </w:rPr>
              <w:fldChar w:fldCharType="separate"/>
            </w:r>
            <w:r w:rsidR="009A16C3">
              <w:rPr>
                <w:noProof/>
                <w:webHidden/>
              </w:rPr>
              <w:t>3</w:t>
            </w:r>
            <w:r w:rsidR="009A16C3">
              <w:rPr>
                <w:noProof/>
                <w:webHidden/>
              </w:rPr>
              <w:fldChar w:fldCharType="end"/>
            </w:r>
          </w:hyperlink>
        </w:p>
        <w:p w14:paraId="5F2B5FC8" w14:textId="25E03D68"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0" w:history="1">
            <w:r w:rsidR="009A16C3" w:rsidRPr="00622919">
              <w:rPr>
                <w:rStyle w:val="Hypertextovprepojenie"/>
                <w:noProof/>
              </w:rPr>
              <w:t>Komplex</w:t>
            </w:r>
            <w:r w:rsidR="009A16C3">
              <w:rPr>
                <w:noProof/>
                <w:webHidden/>
              </w:rPr>
              <w:tab/>
            </w:r>
            <w:r w:rsidR="009A16C3">
              <w:rPr>
                <w:noProof/>
                <w:webHidden/>
              </w:rPr>
              <w:fldChar w:fldCharType="begin"/>
            </w:r>
            <w:r w:rsidR="009A16C3">
              <w:rPr>
                <w:noProof/>
                <w:webHidden/>
              </w:rPr>
              <w:instrText xml:space="preserve"> PAGEREF _Toc78984100 \h </w:instrText>
            </w:r>
            <w:r w:rsidR="009A16C3">
              <w:rPr>
                <w:noProof/>
                <w:webHidden/>
              </w:rPr>
            </w:r>
            <w:r w:rsidR="009A16C3">
              <w:rPr>
                <w:noProof/>
                <w:webHidden/>
              </w:rPr>
              <w:fldChar w:fldCharType="separate"/>
            </w:r>
            <w:r w:rsidR="009A16C3">
              <w:rPr>
                <w:noProof/>
                <w:webHidden/>
              </w:rPr>
              <w:t>3</w:t>
            </w:r>
            <w:r w:rsidR="009A16C3">
              <w:rPr>
                <w:noProof/>
                <w:webHidden/>
              </w:rPr>
              <w:fldChar w:fldCharType="end"/>
            </w:r>
          </w:hyperlink>
        </w:p>
        <w:p w14:paraId="1E066229" w14:textId="03A7B070"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1" w:history="1">
            <w:r w:rsidR="009A16C3" w:rsidRPr="00622919">
              <w:rPr>
                <w:rStyle w:val="Hypertextovprepojenie"/>
                <w:noProof/>
              </w:rPr>
              <w:t>Otváracie hodiny</w:t>
            </w:r>
            <w:r w:rsidR="009A16C3">
              <w:rPr>
                <w:noProof/>
                <w:webHidden/>
              </w:rPr>
              <w:tab/>
            </w:r>
            <w:r w:rsidR="009A16C3">
              <w:rPr>
                <w:noProof/>
                <w:webHidden/>
              </w:rPr>
              <w:fldChar w:fldCharType="begin"/>
            </w:r>
            <w:r w:rsidR="009A16C3">
              <w:rPr>
                <w:noProof/>
                <w:webHidden/>
              </w:rPr>
              <w:instrText xml:space="preserve"> PAGEREF _Toc78984101 \h </w:instrText>
            </w:r>
            <w:r w:rsidR="009A16C3">
              <w:rPr>
                <w:noProof/>
                <w:webHidden/>
              </w:rPr>
            </w:r>
            <w:r w:rsidR="009A16C3">
              <w:rPr>
                <w:noProof/>
                <w:webHidden/>
              </w:rPr>
              <w:fldChar w:fldCharType="separate"/>
            </w:r>
            <w:r w:rsidR="009A16C3">
              <w:rPr>
                <w:noProof/>
                <w:webHidden/>
              </w:rPr>
              <w:t>3</w:t>
            </w:r>
            <w:r w:rsidR="009A16C3">
              <w:rPr>
                <w:noProof/>
                <w:webHidden/>
              </w:rPr>
              <w:fldChar w:fldCharType="end"/>
            </w:r>
          </w:hyperlink>
        </w:p>
        <w:p w14:paraId="75F084F3" w14:textId="26346ECC"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2" w:history="1">
            <w:r w:rsidR="009A16C3" w:rsidRPr="00622919">
              <w:rPr>
                <w:rStyle w:val="Hypertextovprepojenie"/>
                <w:noProof/>
              </w:rPr>
              <w:t>Klient</w:t>
            </w:r>
            <w:r w:rsidR="009A16C3">
              <w:rPr>
                <w:noProof/>
                <w:webHidden/>
              </w:rPr>
              <w:tab/>
            </w:r>
            <w:r w:rsidR="009A16C3">
              <w:rPr>
                <w:noProof/>
                <w:webHidden/>
              </w:rPr>
              <w:fldChar w:fldCharType="begin"/>
            </w:r>
            <w:r w:rsidR="009A16C3">
              <w:rPr>
                <w:noProof/>
                <w:webHidden/>
              </w:rPr>
              <w:instrText xml:space="preserve"> PAGEREF _Toc78984102 \h </w:instrText>
            </w:r>
            <w:r w:rsidR="009A16C3">
              <w:rPr>
                <w:noProof/>
                <w:webHidden/>
              </w:rPr>
            </w:r>
            <w:r w:rsidR="009A16C3">
              <w:rPr>
                <w:noProof/>
                <w:webHidden/>
              </w:rPr>
              <w:fldChar w:fldCharType="separate"/>
            </w:r>
            <w:r w:rsidR="009A16C3">
              <w:rPr>
                <w:noProof/>
                <w:webHidden/>
              </w:rPr>
              <w:t>3</w:t>
            </w:r>
            <w:r w:rsidR="009A16C3">
              <w:rPr>
                <w:noProof/>
                <w:webHidden/>
              </w:rPr>
              <w:fldChar w:fldCharType="end"/>
            </w:r>
          </w:hyperlink>
        </w:p>
        <w:p w14:paraId="2729581D" w14:textId="63DBA465"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3" w:history="1">
            <w:r w:rsidR="009A16C3" w:rsidRPr="00622919">
              <w:rPr>
                <w:rStyle w:val="Hypertextovprepojenie"/>
                <w:noProof/>
              </w:rPr>
              <w:t>Emailová adresa Poskytovateľa</w:t>
            </w:r>
            <w:r w:rsidR="009A16C3">
              <w:rPr>
                <w:noProof/>
                <w:webHidden/>
              </w:rPr>
              <w:tab/>
            </w:r>
            <w:r w:rsidR="009A16C3">
              <w:rPr>
                <w:noProof/>
                <w:webHidden/>
              </w:rPr>
              <w:fldChar w:fldCharType="begin"/>
            </w:r>
            <w:r w:rsidR="009A16C3">
              <w:rPr>
                <w:noProof/>
                <w:webHidden/>
              </w:rPr>
              <w:instrText xml:space="preserve"> PAGEREF _Toc78984103 \h </w:instrText>
            </w:r>
            <w:r w:rsidR="009A16C3">
              <w:rPr>
                <w:noProof/>
                <w:webHidden/>
              </w:rPr>
            </w:r>
            <w:r w:rsidR="009A16C3">
              <w:rPr>
                <w:noProof/>
                <w:webHidden/>
              </w:rPr>
              <w:fldChar w:fldCharType="separate"/>
            </w:r>
            <w:r w:rsidR="009A16C3">
              <w:rPr>
                <w:noProof/>
                <w:webHidden/>
              </w:rPr>
              <w:t>4</w:t>
            </w:r>
            <w:r w:rsidR="009A16C3">
              <w:rPr>
                <w:noProof/>
                <w:webHidden/>
              </w:rPr>
              <w:fldChar w:fldCharType="end"/>
            </w:r>
          </w:hyperlink>
        </w:p>
        <w:p w14:paraId="7826117F" w14:textId="52C2FEE3"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4" w:history="1">
            <w:r w:rsidR="009A16C3" w:rsidRPr="00622919">
              <w:rPr>
                <w:rStyle w:val="Hypertextovprepojenie"/>
                <w:noProof/>
              </w:rPr>
              <w:t>Web stránka</w:t>
            </w:r>
            <w:r w:rsidR="009A16C3">
              <w:rPr>
                <w:noProof/>
                <w:webHidden/>
              </w:rPr>
              <w:tab/>
            </w:r>
            <w:r w:rsidR="009A16C3">
              <w:rPr>
                <w:noProof/>
                <w:webHidden/>
              </w:rPr>
              <w:fldChar w:fldCharType="begin"/>
            </w:r>
            <w:r w:rsidR="009A16C3">
              <w:rPr>
                <w:noProof/>
                <w:webHidden/>
              </w:rPr>
              <w:instrText xml:space="preserve"> PAGEREF _Toc78984104 \h </w:instrText>
            </w:r>
            <w:r w:rsidR="009A16C3">
              <w:rPr>
                <w:noProof/>
                <w:webHidden/>
              </w:rPr>
            </w:r>
            <w:r w:rsidR="009A16C3">
              <w:rPr>
                <w:noProof/>
                <w:webHidden/>
              </w:rPr>
              <w:fldChar w:fldCharType="separate"/>
            </w:r>
            <w:r w:rsidR="009A16C3">
              <w:rPr>
                <w:noProof/>
                <w:webHidden/>
              </w:rPr>
              <w:t>4</w:t>
            </w:r>
            <w:r w:rsidR="009A16C3">
              <w:rPr>
                <w:noProof/>
                <w:webHidden/>
              </w:rPr>
              <w:fldChar w:fldCharType="end"/>
            </w:r>
          </w:hyperlink>
        </w:p>
        <w:p w14:paraId="677A217B" w14:textId="121DCED8"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5" w:history="1">
            <w:r w:rsidR="009A16C3" w:rsidRPr="00622919">
              <w:rPr>
                <w:rStyle w:val="Hypertextovprepojenie"/>
                <w:noProof/>
              </w:rPr>
              <w:t>Klientsky účet</w:t>
            </w:r>
            <w:r w:rsidR="009A16C3">
              <w:rPr>
                <w:noProof/>
                <w:webHidden/>
              </w:rPr>
              <w:tab/>
            </w:r>
            <w:r w:rsidR="009A16C3">
              <w:rPr>
                <w:noProof/>
                <w:webHidden/>
              </w:rPr>
              <w:fldChar w:fldCharType="begin"/>
            </w:r>
            <w:r w:rsidR="009A16C3">
              <w:rPr>
                <w:noProof/>
                <w:webHidden/>
              </w:rPr>
              <w:instrText xml:space="preserve"> PAGEREF _Toc78984105 \h </w:instrText>
            </w:r>
            <w:r w:rsidR="009A16C3">
              <w:rPr>
                <w:noProof/>
                <w:webHidden/>
              </w:rPr>
            </w:r>
            <w:r w:rsidR="009A16C3">
              <w:rPr>
                <w:noProof/>
                <w:webHidden/>
              </w:rPr>
              <w:fldChar w:fldCharType="separate"/>
            </w:r>
            <w:r w:rsidR="009A16C3">
              <w:rPr>
                <w:noProof/>
                <w:webHidden/>
              </w:rPr>
              <w:t>4</w:t>
            </w:r>
            <w:r w:rsidR="009A16C3">
              <w:rPr>
                <w:noProof/>
                <w:webHidden/>
              </w:rPr>
              <w:fldChar w:fldCharType="end"/>
            </w:r>
          </w:hyperlink>
        </w:p>
        <w:p w14:paraId="53635EB3" w14:textId="49EEE025"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6" w:history="1">
            <w:r w:rsidR="009A16C3" w:rsidRPr="00622919">
              <w:rPr>
                <w:rStyle w:val="Hypertextovprepojenie"/>
                <w:noProof/>
              </w:rPr>
              <w:t>Kredit</w:t>
            </w:r>
            <w:r w:rsidR="009A16C3">
              <w:rPr>
                <w:noProof/>
                <w:webHidden/>
              </w:rPr>
              <w:tab/>
            </w:r>
            <w:r w:rsidR="009A16C3">
              <w:rPr>
                <w:noProof/>
                <w:webHidden/>
              </w:rPr>
              <w:fldChar w:fldCharType="begin"/>
            </w:r>
            <w:r w:rsidR="009A16C3">
              <w:rPr>
                <w:noProof/>
                <w:webHidden/>
              </w:rPr>
              <w:instrText xml:space="preserve"> PAGEREF _Toc78984106 \h </w:instrText>
            </w:r>
            <w:r w:rsidR="009A16C3">
              <w:rPr>
                <w:noProof/>
                <w:webHidden/>
              </w:rPr>
            </w:r>
            <w:r w:rsidR="009A16C3">
              <w:rPr>
                <w:noProof/>
                <w:webHidden/>
              </w:rPr>
              <w:fldChar w:fldCharType="separate"/>
            </w:r>
            <w:r w:rsidR="009A16C3">
              <w:rPr>
                <w:noProof/>
                <w:webHidden/>
              </w:rPr>
              <w:t>4</w:t>
            </w:r>
            <w:r w:rsidR="009A16C3">
              <w:rPr>
                <w:noProof/>
                <w:webHidden/>
              </w:rPr>
              <w:fldChar w:fldCharType="end"/>
            </w:r>
          </w:hyperlink>
        </w:p>
        <w:p w14:paraId="2634CBE6" w14:textId="591E6E6A"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7" w:history="1">
            <w:r w:rsidR="009A16C3" w:rsidRPr="00622919">
              <w:rPr>
                <w:rStyle w:val="Hypertextovprepojenie"/>
                <w:noProof/>
              </w:rPr>
              <w:t>Doba platnosti kreditu</w:t>
            </w:r>
            <w:r w:rsidR="009A16C3">
              <w:rPr>
                <w:noProof/>
                <w:webHidden/>
              </w:rPr>
              <w:tab/>
            </w:r>
            <w:r w:rsidR="009A16C3">
              <w:rPr>
                <w:noProof/>
                <w:webHidden/>
              </w:rPr>
              <w:fldChar w:fldCharType="begin"/>
            </w:r>
            <w:r w:rsidR="009A16C3">
              <w:rPr>
                <w:noProof/>
                <w:webHidden/>
              </w:rPr>
              <w:instrText xml:space="preserve"> PAGEREF _Toc78984107 \h </w:instrText>
            </w:r>
            <w:r w:rsidR="009A16C3">
              <w:rPr>
                <w:noProof/>
                <w:webHidden/>
              </w:rPr>
            </w:r>
            <w:r w:rsidR="009A16C3">
              <w:rPr>
                <w:noProof/>
                <w:webHidden/>
              </w:rPr>
              <w:fldChar w:fldCharType="separate"/>
            </w:r>
            <w:r w:rsidR="009A16C3">
              <w:rPr>
                <w:noProof/>
                <w:webHidden/>
              </w:rPr>
              <w:t>4</w:t>
            </w:r>
            <w:r w:rsidR="009A16C3">
              <w:rPr>
                <w:noProof/>
                <w:webHidden/>
              </w:rPr>
              <w:fldChar w:fldCharType="end"/>
            </w:r>
          </w:hyperlink>
        </w:p>
        <w:p w14:paraId="527F0C59" w14:textId="3253C4AD"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8" w:history="1">
            <w:r w:rsidR="009A16C3" w:rsidRPr="00622919">
              <w:rPr>
                <w:rStyle w:val="Hypertextovprepojenie"/>
                <w:noProof/>
              </w:rPr>
              <w:t>Tovar</w:t>
            </w:r>
            <w:r w:rsidR="009A16C3">
              <w:rPr>
                <w:noProof/>
                <w:webHidden/>
              </w:rPr>
              <w:tab/>
            </w:r>
            <w:r w:rsidR="009A16C3">
              <w:rPr>
                <w:noProof/>
                <w:webHidden/>
              </w:rPr>
              <w:fldChar w:fldCharType="begin"/>
            </w:r>
            <w:r w:rsidR="009A16C3">
              <w:rPr>
                <w:noProof/>
                <w:webHidden/>
              </w:rPr>
              <w:instrText xml:space="preserve"> PAGEREF _Toc78984108 \h </w:instrText>
            </w:r>
            <w:r w:rsidR="009A16C3">
              <w:rPr>
                <w:noProof/>
                <w:webHidden/>
              </w:rPr>
            </w:r>
            <w:r w:rsidR="009A16C3">
              <w:rPr>
                <w:noProof/>
                <w:webHidden/>
              </w:rPr>
              <w:fldChar w:fldCharType="separate"/>
            </w:r>
            <w:r w:rsidR="009A16C3">
              <w:rPr>
                <w:noProof/>
                <w:webHidden/>
              </w:rPr>
              <w:t>4</w:t>
            </w:r>
            <w:r w:rsidR="009A16C3">
              <w:rPr>
                <w:noProof/>
                <w:webHidden/>
              </w:rPr>
              <w:fldChar w:fldCharType="end"/>
            </w:r>
          </w:hyperlink>
        </w:p>
        <w:p w14:paraId="6F098B58" w14:textId="5FC8F117"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09" w:history="1">
            <w:r w:rsidR="009A16C3" w:rsidRPr="00622919">
              <w:rPr>
                <w:rStyle w:val="Hypertextovprepojenie"/>
                <w:noProof/>
              </w:rPr>
              <w:t>Služby</w:t>
            </w:r>
            <w:r w:rsidR="009A16C3">
              <w:rPr>
                <w:noProof/>
                <w:webHidden/>
              </w:rPr>
              <w:tab/>
            </w:r>
            <w:r w:rsidR="009A16C3">
              <w:rPr>
                <w:noProof/>
                <w:webHidden/>
              </w:rPr>
              <w:fldChar w:fldCharType="begin"/>
            </w:r>
            <w:r w:rsidR="009A16C3">
              <w:rPr>
                <w:noProof/>
                <w:webHidden/>
              </w:rPr>
              <w:instrText xml:space="preserve"> PAGEREF _Toc78984109 \h </w:instrText>
            </w:r>
            <w:r w:rsidR="009A16C3">
              <w:rPr>
                <w:noProof/>
                <w:webHidden/>
              </w:rPr>
            </w:r>
            <w:r w:rsidR="009A16C3">
              <w:rPr>
                <w:noProof/>
                <w:webHidden/>
              </w:rPr>
              <w:fldChar w:fldCharType="separate"/>
            </w:r>
            <w:r w:rsidR="009A16C3">
              <w:rPr>
                <w:noProof/>
                <w:webHidden/>
              </w:rPr>
              <w:t>4</w:t>
            </w:r>
            <w:r w:rsidR="009A16C3">
              <w:rPr>
                <w:noProof/>
                <w:webHidden/>
              </w:rPr>
              <w:fldChar w:fldCharType="end"/>
            </w:r>
          </w:hyperlink>
        </w:p>
        <w:p w14:paraId="5C33A714" w14:textId="66288A69"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0" w:history="1">
            <w:r w:rsidR="009A16C3" w:rsidRPr="00622919">
              <w:rPr>
                <w:rStyle w:val="Hypertextovprepojenie"/>
                <w:noProof/>
              </w:rPr>
              <w:t>Príslušenstvo</w:t>
            </w:r>
            <w:r w:rsidR="009A16C3">
              <w:rPr>
                <w:noProof/>
                <w:webHidden/>
              </w:rPr>
              <w:tab/>
            </w:r>
            <w:r w:rsidR="009A16C3">
              <w:rPr>
                <w:noProof/>
                <w:webHidden/>
              </w:rPr>
              <w:fldChar w:fldCharType="begin"/>
            </w:r>
            <w:r w:rsidR="009A16C3">
              <w:rPr>
                <w:noProof/>
                <w:webHidden/>
              </w:rPr>
              <w:instrText xml:space="preserve"> PAGEREF _Toc78984110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449D8AB3" w14:textId="04200992"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1" w:history="1">
            <w:r w:rsidR="009A16C3" w:rsidRPr="00622919">
              <w:rPr>
                <w:rStyle w:val="Hypertextovprepojenie"/>
                <w:noProof/>
              </w:rPr>
              <w:t>Tréner</w:t>
            </w:r>
            <w:r w:rsidR="009A16C3">
              <w:rPr>
                <w:noProof/>
                <w:webHidden/>
              </w:rPr>
              <w:tab/>
            </w:r>
            <w:r w:rsidR="009A16C3">
              <w:rPr>
                <w:noProof/>
                <w:webHidden/>
              </w:rPr>
              <w:fldChar w:fldCharType="begin"/>
            </w:r>
            <w:r w:rsidR="009A16C3">
              <w:rPr>
                <w:noProof/>
                <w:webHidden/>
              </w:rPr>
              <w:instrText xml:space="preserve"> PAGEREF _Toc78984111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6ADEC619" w14:textId="6F25F2C1"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2" w:history="1">
            <w:r w:rsidR="009A16C3" w:rsidRPr="00622919">
              <w:rPr>
                <w:rStyle w:val="Hypertextovprepojenie"/>
                <w:noProof/>
              </w:rPr>
              <w:t>Cenník</w:t>
            </w:r>
            <w:r w:rsidR="009A16C3">
              <w:rPr>
                <w:noProof/>
                <w:webHidden/>
              </w:rPr>
              <w:tab/>
            </w:r>
            <w:r w:rsidR="009A16C3">
              <w:rPr>
                <w:noProof/>
                <w:webHidden/>
              </w:rPr>
              <w:fldChar w:fldCharType="begin"/>
            </w:r>
            <w:r w:rsidR="009A16C3">
              <w:rPr>
                <w:noProof/>
                <w:webHidden/>
              </w:rPr>
              <w:instrText xml:space="preserve"> PAGEREF _Toc78984112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7F629B73" w14:textId="19CD1BC8"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3" w:history="1">
            <w:r w:rsidR="009A16C3" w:rsidRPr="00622919">
              <w:rPr>
                <w:rStyle w:val="Hypertextovprepojenie"/>
                <w:noProof/>
              </w:rPr>
              <w:t>Cenná vec</w:t>
            </w:r>
            <w:r w:rsidR="009A16C3">
              <w:rPr>
                <w:noProof/>
                <w:webHidden/>
              </w:rPr>
              <w:tab/>
            </w:r>
            <w:r w:rsidR="009A16C3">
              <w:rPr>
                <w:noProof/>
                <w:webHidden/>
              </w:rPr>
              <w:fldChar w:fldCharType="begin"/>
            </w:r>
            <w:r w:rsidR="009A16C3">
              <w:rPr>
                <w:noProof/>
                <w:webHidden/>
              </w:rPr>
              <w:instrText xml:space="preserve"> PAGEREF _Toc78984113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04F27A0D" w14:textId="693264EE"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4" w:history="1">
            <w:r w:rsidR="009A16C3" w:rsidRPr="00622919">
              <w:rPr>
                <w:rStyle w:val="Hypertextovprepojenie"/>
                <w:noProof/>
              </w:rPr>
              <w:t>Bezpečnostné predpisy</w:t>
            </w:r>
            <w:r w:rsidR="009A16C3">
              <w:rPr>
                <w:noProof/>
                <w:webHidden/>
              </w:rPr>
              <w:tab/>
            </w:r>
            <w:r w:rsidR="009A16C3">
              <w:rPr>
                <w:noProof/>
                <w:webHidden/>
              </w:rPr>
              <w:fldChar w:fldCharType="begin"/>
            </w:r>
            <w:r w:rsidR="009A16C3">
              <w:rPr>
                <w:noProof/>
                <w:webHidden/>
              </w:rPr>
              <w:instrText xml:space="preserve"> PAGEREF _Toc78984114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6540EE28" w14:textId="06B1B4AF"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5" w:history="1">
            <w:r w:rsidR="009A16C3" w:rsidRPr="00622919">
              <w:rPr>
                <w:rStyle w:val="Hypertextovprepojenie"/>
                <w:noProof/>
              </w:rPr>
              <w:t>Zásady spracovania osobných údajov</w:t>
            </w:r>
            <w:r w:rsidR="009A16C3">
              <w:rPr>
                <w:noProof/>
                <w:webHidden/>
              </w:rPr>
              <w:tab/>
            </w:r>
            <w:r w:rsidR="009A16C3">
              <w:rPr>
                <w:noProof/>
                <w:webHidden/>
              </w:rPr>
              <w:fldChar w:fldCharType="begin"/>
            </w:r>
            <w:r w:rsidR="009A16C3">
              <w:rPr>
                <w:noProof/>
                <w:webHidden/>
              </w:rPr>
              <w:instrText xml:space="preserve"> PAGEREF _Toc78984115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06FD5F88" w14:textId="7274A518"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6" w:history="1">
            <w:r w:rsidR="009A16C3" w:rsidRPr="00622919">
              <w:rPr>
                <w:rStyle w:val="Hypertextovprepojenie"/>
                <w:noProof/>
              </w:rPr>
              <w:t>Prevádzkový poriadok</w:t>
            </w:r>
            <w:r w:rsidR="009A16C3">
              <w:rPr>
                <w:noProof/>
                <w:webHidden/>
              </w:rPr>
              <w:tab/>
            </w:r>
            <w:r w:rsidR="009A16C3">
              <w:rPr>
                <w:noProof/>
                <w:webHidden/>
              </w:rPr>
              <w:fldChar w:fldCharType="begin"/>
            </w:r>
            <w:r w:rsidR="009A16C3">
              <w:rPr>
                <w:noProof/>
                <w:webHidden/>
              </w:rPr>
              <w:instrText xml:space="preserve"> PAGEREF _Toc78984116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4146A691" w14:textId="62E9C3DA"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7" w:history="1">
            <w:r w:rsidR="009A16C3" w:rsidRPr="00622919">
              <w:rPr>
                <w:rStyle w:val="Hypertextovprepojenie"/>
                <w:noProof/>
              </w:rPr>
              <w:t>Reklamačný poriadok</w:t>
            </w:r>
            <w:r w:rsidR="009A16C3">
              <w:rPr>
                <w:noProof/>
                <w:webHidden/>
              </w:rPr>
              <w:tab/>
            </w:r>
            <w:r w:rsidR="009A16C3">
              <w:rPr>
                <w:noProof/>
                <w:webHidden/>
              </w:rPr>
              <w:fldChar w:fldCharType="begin"/>
            </w:r>
            <w:r w:rsidR="009A16C3">
              <w:rPr>
                <w:noProof/>
                <w:webHidden/>
              </w:rPr>
              <w:instrText xml:space="preserve"> PAGEREF _Toc78984117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4E70F16D" w14:textId="44D3E5C4"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8" w:history="1">
            <w:r w:rsidR="009A16C3" w:rsidRPr="00622919">
              <w:rPr>
                <w:rStyle w:val="Hypertextovprepojenie"/>
                <w:noProof/>
              </w:rPr>
              <w:t>Zmluva</w:t>
            </w:r>
            <w:r w:rsidR="009A16C3">
              <w:rPr>
                <w:noProof/>
                <w:webHidden/>
              </w:rPr>
              <w:tab/>
            </w:r>
            <w:r w:rsidR="009A16C3">
              <w:rPr>
                <w:noProof/>
                <w:webHidden/>
              </w:rPr>
              <w:fldChar w:fldCharType="begin"/>
            </w:r>
            <w:r w:rsidR="009A16C3">
              <w:rPr>
                <w:noProof/>
                <w:webHidden/>
              </w:rPr>
              <w:instrText xml:space="preserve"> PAGEREF _Toc78984118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5DEAB9E3" w14:textId="70241D28"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19" w:history="1">
            <w:r w:rsidR="009A16C3" w:rsidRPr="00622919">
              <w:rPr>
                <w:rStyle w:val="Hypertextovprepojenie"/>
                <w:noProof/>
              </w:rPr>
              <w:t>Orgán dozoru</w:t>
            </w:r>
            <w:r w:rsidR="009A16C3">
              <w:rPr>
                <w:noProof/>
                <w:webHidden/>
              </w:rPr>
              <w:tab/>
            </w:r>
            <w:r w:rsidR="009A16C3">
              <w:rPr>
                <w:noProof/>
                <w:webHidden/>
              </w:rPr>
              <w:fldChar w:fldCharType="begin"/>
            </w:r>
            <w:r w:rsidR="009A16C3">
              <w:rPr>
                <w:noProof/>
                <w:webHidden/>
              </w:rPr>
              <w:instrText xml:space="preserve"> PAGEREF _Toc78984119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10EA2AC2" w14:textId="00B9661A"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20" w:history="1">
            <w:r w:rsidR="009A16C3" w:rsidRPr="00622919">
              <w:rPr>
                <w:rStyle w:val="Hypertextovprepojenie"/>
                <w:noProof/>
              </w:rPr>
              <w:t>Zákona o predaji na diaľku</w:t>
            </w:r>
            <w:r w:rsidR="009A16C3">
              <w:rPr>
                <w:noProof/>
                <w:webHidden/>
              </w:rPr>
              <w:tab/>
            </w:r>
            <w:r w:rsidR="009A16C3">
              <w:rPr>
                <w:noProof/>
                <w:webHidden/>
              </w:rPr>
              <w:fldChar w:fldCharType="begin"/>
            </w:r>
            <w:r w:rsidR="009A16C3">
              <w:rPr>
                <w:noProof/>
                <w:webHidden/>
              </w:rPr>
              <w:instrText xml:space="preserve"> PAGEREF _Toc78984120 \h </w:instrText>
            </w:r>
            <w:r w:rsidR="009A16C3">
              <w:rPr>
                <w:noProof/>
                <w:webHidden/>
              </w:rPr>
            </w:r>
            <w:r w:rsidR="009A16C3">
              <w:rPr>
                <w:noProof/>
                <w:webHidden/>
              </w:rPr>
              <w:fldChar w:fldCharType="separate"/>
            </w:r>
            <w:r w:rsidR="009A16C3">
              <w:rPr>
                <w:noProof/>
                <w:webHidden/>
              </w:rPr>
              <w:t>5</w:t>
            </w:r>
            <w:r w:rsidR="009A16C3">
              <w:rPr>
                <w:noProof/>
                <w:webHidden/>
              </w:rPr>
              <w:fldChar w:fldCharType="end"/>
            </w:r>
          </w:hyperlink>
        </w:p>
        <w:p w14:paraId="02772088" w14:textId="0407F759" w:rsidR="009A16C3" w:rsidRDefault="007E093C">
          <w:pPr>
            <w:pStyle w:val="Obsah1"/>
            <w:tabs>
              <w:tab w:val="left" w:pos="440"/>
              <w:tab w:val="right" w:leader="dot" w:pos="9062"/>
            </w:tabs>
            <w:rPr>
              <w:rFonts w:asciiTheme="minorHAnsi" w:eastAsiaTheme="minorEastAsia" w:hAnsiTheme="minorHAnsi" w:cstheme="minorBidi"/>
              <w:noProof/>
              <w:sz w:val="22"/>
              <w:szCs w:val="22"/>
            </w:rPr>
          </w:pPr>
          <w:hyperlink w:anchor="_Toc78984121" w:history="1">
            <w:r w:rsidR="009A16C3" w:rsidRPr="00622919">
              <w:rPr>
                <w:rStyle w:val="Hypertextovprepojenie"/>
                <w:noProof/>
              </w:rPr>
              <w:t>2.</w:t>
            </w:r>
            <w:r w:rsidR="009A16C3">
              <w:rPr>
                <w:rFonts w:asciiTheme="minorHAnsi" w:eastAsiaTheme="minorEastAsia" w:hAnsiTheme="minorHAnsi" w:cstheme="minorBidi"/>
                <w:noProof/>
                <w:sz w:val="22"/>
                <w:szCs w:val="22"/>
              </w:rPr>
              <w:tab/>
            </w:r>
            <w:r w:rsidR="009A16C3" w:rsidRPr="00622919">
              <w:rPr>
                <w:rStyle w:val="Hypertextovprepojenie"/>
                <w:noProof/>
              </w:rPr>
              <w:t>PREDMET ZMLUVY</w:t>
            </w:r>
            <w:r w:rsidR="009A16C3">
              <w:rPr>
                <w:noProof/>
                <w:webHidden/>
              </w:rPr>
              <w:tab/>
            </w:r>
            <w:r w:rsidR="009A16C3">
              <w:rPr>
                <w:noProof/>
                <w:webHidden/>
              </w:rPr>
              <w:fldChar w:fldCharType="begin"/>
            </w:r>
            <w:r w:rsidR="009A16C3">
              <w:rPr>
                <w:noProof/>
                <w:webHidden/>
              </w:rPr>
              <w:instrText xml:space="preserve"> PAGEREF _Toc78984121 \h </w:instrText>
            </w:r>
            <w:r w:rsidR="009A16C3">
              <w:rPr>
                <w:noProof/>
                <w:webHidden/>
              </w:rPr>
            </w:r>
            <w:r w:rsidR="009A16C3">
              <w:rPr>
                <w:noProof/>
                <w:webHidden/>
              </w:rPr>
              <w:fldChar w:fldCharType="separate"/>
            </w:r>
            <w:r w:rsidR="009A16C3">
              <w:rPr>
                <w:noProof/>
                <w:webHidden/>
              </w:rPr>
              <w:t>6</w:t>
            </w:r>
            <w:r w:rsidR="009A16C3">
              <w:rPr>
                <w:noProof/>
                <w:webHidden/>
              </w:rPr>
              <w:fldChar w:fldCharType="end"/>
            </w:r>
          </w:hyperlink>
        </w:p>
        <w:p w14:paraId="2F27C2E5" w14:textId="502E0363"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22" w:history="1">
            <w:r w:rsidR="009A16C3" w:rsidRPr="00622919">
              <w:rPr>
                <w:rStyle w:val="Hypertextovprepojenie"/>
                <w:noProof/>
              </w:rPr>
              <w:t>Zriadenie Klientskeho účtu</w:t>
            </w:r>
            <w:r w:rsidR="009A16C3">
              <w:rPr>
                <w:noProof/>
                <w:webHidden/>
              </w:rPr>
              <w:tab/>
            </w:r>
            <w:r w:rsidR="009A16C3">
              <w:rPr>
                <w:noProof/>
                <w:webHidden/>
              </w:rPr>
              <w:fldChar w:fldCharType="begin"/>
            </w:r>
            <w:r w:rsidR="009A16C3">
              <w:rPr>
                <w:noProof/>
                <w:webHidden/>
              </w:rPr>
              <w:instrText xml:space="preserve"> PAGEREF _Toc78984122 \h </w:instrText>
            </w:r>
            <w:r w:rsidR="009A16C3">
              <w:rPr>
                <w:noProof/>
                <w:webHidden/>
              </w:rPr>
            </w:r>
            <w:r w:rsidR="009A16C3">
              <w:rPr>
                <w:noProof/>
                <w:webHidden/>
              </w:rPr>
              <w:fldChar w:fldCharType="separate"/>
            </w:r>
            <w:r w:rsidR="009A16C3">
              <w:rPr>
                <w:noProof/>
                <w:webHidden/>
              </w:rPr>
              <w:t>6</w:t>
            </w:r>
            <w:r w:rsidR="009A16C3">
              <w:rPr>
                <w:noProof/>
                <w:webHidden/>
              </w:rPr>
              <w:fldChar w:fldCharType="end"/>
            </w:r>
          </w:hyperlink>
        </w:p>
        <w:p w14:paraId="236C9B98" w14:textId="3EFD3A92"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23" w:history="1">
            <w:r w:rsidR="009A16C3" w:rsidRPr="00622919">
              <w:rPr>
                <w:rStyle w:val="Hypertextovprepojenie"/>
                <w:noProof/>
              </w:rPr>
              <w:t>Uzavretie  Zmluvy o poskytovaní služieb</w:t>
            </w:r>
            <w:r w:rsidR="009A16C3">
              <w:rPr>
                <w:noProof/>
                <w:webHidden/>
              </w:rPr>
              <w:tab/>
            </w:r>
            <w:r w:rsidR="009A16C3">
              <w:rPr>
                <w:noProof/>
                <w:webHidden/>
              </w:rPr>
              <w:fldChar w:fldCharType="begin"/>
            </w:r>
            <w:r w:rsidR="009A16C3">
              <w:rPr>
                <w:noProof/>
                <w:webHidden/>
              </w:rPr>
              <w:instrText xml:space="preserve"> PAGEREF _Toc78984123 \h </w:instrText>
            </w:r>
            <w:r w:rsidR="009A16C3">
              <w:rPr>
                <w:noProof/>
                <w:webHidden/>
              </w:rPr>
            </w:r>
            <w:r w:rsidR="009A16C3">
              <w:rPr>
                <w:noProof/>
                <w:webHidden/>
              </w:rPr>
              <w:fldChar w:fldCharType="separate"/>
            </w:r>
            <w:r w:rsidR="009A16C3">
              <w:rPr>
                <w:noProof/>
                <w:webHidden/>
              </w:rPr>
              <w:t>6</w:t>
            </w:r>
            <w:r w:rsidR="009A16C3">
              <w:rPr>
                <w:noProof/>
                <w:webHidden/>
              </w:rPr>
              <w:fldChar w:fldCharType="end"/>
            </w:r>
          </w:hyperlink>
        </w:p>
        <w:p w14:paraId="1899DCE1" w14:textId="113C10EC"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24" w:history="1">
            <w:r w:rsidR="009A16C3" w:rsidRPr="00622919">
              <w:rPr>
                <w:rStyle w:val="Hypertextovprepojenie"/>
                <w:noProof/>
              </w:rPr>
              <w:t>Rezervácia Služby</w:t>
            </w:r>
            <w:r w:rsidR="009A16C3">
              <w:rPr>
                <w:noProof/>
                <w:webHidden/>
              </w:rPr>
              <w:tab/>
            </w:r>
            <w:r w:rsidR="009A16C3">
              <w:rPr>
                <w:noProof/>
                <w:webHidden/>
              </w:rPr>
              <w:fldChar w:fldCharType="begin"/>
            </w:r>
            <w:r w:rsidR="009A16C3">
              <w:rPr>
                <w:noProof/>
                <w:webHidden/>
              </w:rPr>
              <w:instrText xml:space="preserve"> PAGEREF _Toc78984124 \h </w:instrText>
            </w:r>
            <w:r w:rsidR="009A16C3">
              <w:rPr>
                <w:noProof/>
                <w:webHidden/>
              </w:rPr>
            </w:r>
            <w:r w:rsidR="009A16C3">
              <w:rPr>
                <w:noProof/>
                <w:webHidden/>
              </w:rPr>
              <w:fldChar w:fldCharType="separate"/>
            </w:r>
            <w:r w:rsidR="009A16C3">
              <w:rPr>
                <w:noProof/>
                <w:webHidden/>
              </w:rPr>
              <w:t>6</w:t>
            </w:r>
            <w:r w:rsidR="009A16C3">
              <w:rPr>
                <w:noProof/>
                <w:webHidden/>
              </w:rPr>
              <w:fldChar w:fldCharType="end"/>
            </w:r>
          </w:hyperlink>
        </w:p>
        <w:p w14:paraId="61BB623A" w14:textId="1ACE39EE"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25" w:history="1">
            <w:r w:rsidR="009A16C3" w:rsidRPr="00622919">
              <w:rPr>
                <w:rStyle w:val="Hypertextovprepojenie"/>
                <w:noProof/>
              </w:rPr>
              <w:t>Storno Služby</w:t>
            </w:r>
            <w:r w:rsidR="009A16C3">
              <w:rPr>
                <w:noProof/>
                <w:webHidden/>
              </w:rPr>
              <w:tab/>
            </w:r>
            <w:r w:rsidR="009A16C3">
              <w:rPr>
                <w:noProof/>
                <w:webHidden/>
              </w:rPr>
              <w:fldChar w:fldCharType="begin"/>
            </w:r>
            <w:r w:rsidR="009A16C3">
              <w:rPr>
                <w:noProof/>
                <w:webHidden/>
              </w:rPr>
              <w:instrText xml:space="preserve"> PAGEREF _Toc78984125 \h </w:instrText>
            </w:r>
            <w:r w:rsidR="009A16C3">
              <w:rPr>
                <w:noProof/>
                <w:webHidden/>
              </w:rPr>
            </w:r>
            <w:r w:rsidR="009A16C3">
              <w:rPr>
                <w:noProof/>
                <w:webHidden/>
              </w:rPr>
              <w:fldChar w:fldCharType="separate"/>
            </w:r>
            <w:r w:rsidR="009A16C3">
              <w:rPr>
                <w:noProof/>
                <w:webHidden/>
              </w:rPr>
              <w:t>7</w:t>
            </w:r>
            <w:r w:rsidR="009A16C3">
              <w:rPr>
                <w:noProof/>
                <w:webHidden/>
              </w:rPr>
              <w:fldChar w:fldCharType="end"/>
            </w:r>
          </w:hyperlink>
        </w:p>
        <w:p w14:paraId="6CB437A4" w14:textId="2C5EB798"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26" w:history="1">
            <w:r w:rsidR="009A16C3" w:rsidRPr="00622919">
              <w:rPr>
                <w:rStyle w:val="Hypertextovprepojenie"/>
                <w:noProof/>
              </w:rPr>
              <w:t>Neúčasť na rezervovanej Službe</w:t>
            </w:r>
            <w:r w:rsidR="009A16C3">
              <w:rPr>
                <w:noProof/>
                <w:webHidden/>
              </w:rPr>
              <w:tab/>
            </w:r>
            <w:r w:rsidR="009A16C3">
              <w:rPr>
                <w:noProof/>
                <w:webHidden/>
              </w:rPr>
              <w:fldChar w:fldCharType="begin"/>
            </w:r>
            <w:r w:rsidR="009A16C3">
              <w:rPr>
                <w:noProof/>
                <w:webHidden/>
              </w:rPr>
              <w:instrText xml:space="preserve"> PAGEREF _Toc78984126 \h </w:instrText>
            </w:r>
            <w:r w:rsidR="009A16C3">
              <w:rPr>
                <w:noProof/>
                <w:webHidden/>
              </w:rPr>
            </w:r>
            <w:r w:rsidR="009A16C3">
              <w:rPr>
                <w:noProof/>
                <w:webHidden/>
              </w:rPr>
              <w:fldChar w:fldCharType="separate"/>
            </w:r>
            <w:r w:rsidR="009A16C3">
              <w:rPr>
                <w:noProof/>
                <w:webHidden/>
              </w:rPr>
              <w:t>7</w:t>
            </w:r>
            <w:r w:rsidR="009A16C3">
              <w:rPr>
                <w:noProof/>
                <w:webHidden/>
              </w:rPr>
              <w:fldChar w:fldCharType="end"/>
            </w:r>
          </w:hyperlink>
        </w:p>
        <w:p w14:paraId="58C76FFC" w14:textId="7EA484FD"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27" w:history="1">
            <w:r w:rsidR="009A16C3" w:rsidRPr="00622919">
              <w:rPr>
                <w:rStyle w:val="Hypertextovprepojenie"/>
                <w:noProof/>
              </w:rPr>
              <w:t>Nákup Tovaru</w:t>
            </w:r>
            <w:r w:rsidR="009A16C3">
              <w:rPr>
                <w:noProof/>
                <w:webHidden/>
              </w:rPr>
              <w:tab/>
            </w:r>
            <w:r w:rsidR="009A16C3">
              <w:rPr>
                <w:noProof/>
                <w:webHidden/>
              </w:rPr>
              <w:fldChar w:fldCharType="begin"/>
            </w:r>
            <w:r w:rsidR="009A16C3">
              <w:rPr>
                <w:noProof/>
                <w:webHidden/>
              </w:rPr>
              <w:instrText xml:space="preserve"> PAGEREF _Toc78984127 \h </w:instrText>
            </w:r>
            <w:r w:rsidR="009A16C3">
              <w:rPr>
                <w:noProof/>
                <w:webHidden/>
              </w:rPr>
            </w:r>
            <w:r w:rsidR="009A16C3">
              <w:rPr>
                <w:noProof/>
                <w:webHidden/>
              </w:rPr>
              <w:fldChar w:fldCharType="separate"/>
            </w:r>
            <w:r w:rsidR="009A16C3">
              <w:rPr>
                <w:noProof/>
                <w:webHidden/>
              </w:rPr>
              <w:t>7</w:t>
            </w:r>
            <w:r w:rsidR="009A16C3">
              <w:rPr>
                <w:noProof/>
                <w:webHidden/>
              </w:rPr>
              <w:fldChar w:fldCharType="end"/>
            </w:r>
          </w:hyperlink>
        </w:p>
        <w:p w14:paraId="761FF57A" w14:textId="4E57EC58"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28" w:history="1">
            <w:r w:rsidR="009A16C3" w:rsidRPr="00622919">
              <w:rPr>
                <w:rStyle w:val="Hypertextovprepojenie"/>
                <w:noProof/>
              </w:rPr>
              <w:t>Zľavy</w:t>
            </w:r>
            <w:r w:rsidR="009A16C3">
              <w:rPr>
                <w:noProof/>
                <w:webHidden/>
              </w:rPr>
              <w:tab/>
            </w:r>
            <w:r w:rsidR="009A16C3">
              <w:rPr>
                <w:noProof/>
                <w:webHidden/>
              </w:rPr>
              <w:fldChar w:fldCharType="begin"/>
            </w:r>
            <w:r w:rsidR="009A16C3">
              <w:rPr>
                <w:noProof/>
                <w:webHidden/>
              </w:rPr>
              <w:instrText xml:space="preserve"> PAGEREF _Toc78984128 \h </w:instrText>
            </w:r>
            <w:r w:rsidR="009A16C3">
              <w:rPr>
                <w:noProof/>
                <w:webHidden/>
              </w:rPr>
            </w:r>
            <w:r w:rsidR="009A16C3">
              <w:rPr>
                <w:noProof/>
                <w:webHidden/>
              </w:rPr>
              <w:fldChar w:fldCharType="separate"/>
            </w:r>
            <w:r w:rsidR="009A16C3">
              <w:rPr>
                <w:noProof/>
                <w:webHidden/>
              </w:rPr>
              <w:t>7</w:t>
            </w:r>
            <w:r w:rsidR="009A16C3">
              <w:rPr>
                <w:noProof/>
                <w:webHidden/>
              </w:rPr>
              <w:fldChar w:fldCharType="end"/>
            </w:r>
          </w:hyperlink>
        </w:p>
        <w:p w14:paraId="43194ED8" w14:textId="5A909FCA" w:rsidR="009A16C3" w:rsidRDefault="007E093C">
          <w:pPr>
            <w:pStyle w:val="Obsah1"/>
            <w:tabs>
              <w:tab w:val="left" w:pos="440"/>
              <w:tab w:val="right" w:leader="dot" w:pos="9062"/>
            </w:tabs>
            <w:rPr>
              <w:rFonts w:asciiTheme="minorHAnsi" w:eastAsiaTheme="minorEastAsia" w:hAnsiTheme="minorHAnsi" w:cstheme="minorBidi"/>
              <w:noProof/>
              <w:sz w:val="22"/>
              <w:szCs w:val="22"/>
            </w:rPr>
          </w:pPr>
          <w:hyperlink w:anchor="_Toc78984129" w:history="1">
            <w:r w:rsidR="009A16C3" w:rsidRPr="00622919">
              <w:rPr>
                <w:rStyle w:val="Hypertextovprepojenie"/>
                <w:noProof/>
              </w:rPr>
              <w:t>3.</w:t>
            </w:r>
            <w:r w:rsidR="009A16C3">
              <w:rPr>
                <w:rFonts w:asciiTheme="minorHAnsi" w:eastAsiaTheme="minorEastAsia" w:hAnsiTheme="minorHAnsi" w:cstheme="minorBidi"/>
                <w:noProof/>
                <w:sz w:val="22"/>
                <w:szCs w:val="22"/>
              </w:rPr>
              <w:tab/>
            </w:r>
            <w:r w:rsidR="009A16C3" w:rsidRPr="00622919">
              <w:rPr>
                <w:rStyle w:val="Hypertextovprepojenie"/>
                <w:noProof/>
              </w:rPr>
              <w:t>POVINNOSTI KLIENTA</w:t>
            </w:r>
            <w:r w:rsidR="009A16C3">
              <w:rPr>
                <w:noProof/>
                <w:webHidden/>
              </w:rPr>
              <w:tab/>
            </w:r>
            <w:r w:rsidR="009A16C3">
              <w:rPr>
                <w:noProof/>
                <w:webHidden/>
              </w:rPr>
              <w:fldChar w:fldCharType="begin"/>
            </w:r>
            <w:r w:rsidR="009A16C3">
              <w:rPr>
                <w:noProof/>
                <w:webHidden/>
              </w:rPr>
              <w:instrText xml:space="preserve"> PAGEREF _Toc78984129 \h </w:instrText>
            </w:r>
            <w:r w:rsidR="009A16C3">
              <w:rPr>
                <w:noProof/>
                <w:webHidden/>
              </w:rPr>
            </w:r>
            <w:r w:rsidR="009A16C3">
              <w:rPr>
                <w:noProof/>
                <w:webHidden/>
              </w:rPr>
              <w:fldChar w:fldCharType="separate"/>
            </w:r>
            <w:r w:rsidR="009A16C3">
              <w:rPr>
                <w:noProof/>
                <w:webHidden/>
              </w:rPr>
              <w:t>7</w:t>
            </w:r>
            <w:r w:rsidR="009A16C3">
              <w:rPr>
                <w:noProof/>
                <w:webHidden/>
              </w:rPr>
              <w:fldChar w:fldCharType="end"/>
            </w:r>
          </w:hyperlink>
        </w:p>
        <w:p w14:paraId="3CF28252" w14:textId="256A7509" w:rsidR="009A16C3" w:rsidRDefault="007E093C">
          <w:pPr>
            <w:pStyle w:val="Obsah1"/>
            <w:tabs>
              <w:tab w:val="left" w:pos="440"/>
              <w:tab w:val="right" w:leader="dot" w:pos="9062"/>
            </w:tabs>
            <w:rPr>
              <w:rFonts w:asciiTheme="minorHAnsi" w:eastAsiaTheme="minorEastAsia" w:hAnsiTheme="minorHAnsi" w:cstheme="minorBidi"/>
              <w:noProof/>
              <w:sz w:val="22"/>
              <w:szCs w:val="22"/>
            </w:rPr>
          </w:pPr>
          <w:hyperlink w:anchor="_Toc78984130" w:history="1">
            <w:r w:rsidR="009A16C3" w:rsidRPr="00622919">
              <w:rPr>
                <w:rStyle w:val="Hypertextovprepojenie"/>
                <w:noProof/>
              </w:rPr>
              <w:t>4.</w:t>
            </w:r>
            <w:r w:rsidR="009A16C3">
              <w:rPr>
                <w:rFonts w:asciiTheme="minorHAnsi" w:eastAsiaTheme="minorEastAsia" w:hAnsiTheme="minorHAnsi" w:cstheme="minorBidi"/>
                <w:noProof/>
                <w:sz w:val="22"/>
                <w:szCs w:val="22"/>
              </w:rPr>
              <w:tab/>
            </w:r>
            <w:r w:rsidR="009A16C3" w:rsidRPr="00622919">
              <w:rPr>
                <w:rStyle w:val="Hypertextovprepojenie"/>
                <w:noProof/>
              </w:rPr>
              <w:t>ZODPOVEDNOSŤ ZA ŠKODU</w:t>
            </w:r>
            <w:r w:rsidR="009A16C3">
              <w:rPr>
                <w:noProof/>
                <w:webHidden/>
              </w:rPr>
              <w:tab/>
            </w:r>
            <w:r w:rsidR="009A16C3">
              <w:rPr>
                <w:noProof/>
                <w:webHidden/>
              </w:rPr>
              <w:fldChar w:fldCharType="begin"/>
            </w:r>
            <w:r w:rsidR="009A16C3">
              <w:rPr>
                <w:noProof/>
                <w:webHidden/>
              </w:rPr>
              <w:instrText xml:space="preserve"> PAGEREF _Toc78984130 \h </w:instrText>
            </w:r>
            <w:r w:rsidR="009A16C3">
              <w:rPr>
                <w:noProof/>
                <w:webHidden/>
              </w:rPr>
            </w:r>
            <w:r w:rsidR="009A16C3">
              <w:rPr>
                <w:noProof/>
                <w:webHidden/>
              </w:rPr>
              <w:fldChar w:fldCharType="separate"/>
            </w:r>
            <w:r w:rsidR="009A16C3">
              <w:rPr>
                <w:noProof/>
                <w:webHidden/>
              </w:rPr>
              <w:t>9</w:t>
            </w:r>
            <w:r w:rsidR="009A16C3">
              <w:rPr>
                <w:noProof/>
                <w:webHidden/>
              </w:rPr>
              <w:fldChar w:fldCharType="end"/>
            </w:r>
          </w:hyperlink>
        </w:p>
        <w:p w14:paraId="3E7E5310" w14:textId="530F5BFC"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31" w:history="1">
            <w:r w:rsidR="009A16C3" w:rsidRPr="00622919">
              <w:rPr>
                <w:rStyle w:val="Hypertextovprepojenie"/>
                <w:noProof/>
              </w:rPr>
              <w:t>Škoda spôsobená vlastným konaním.</w:t>
            </w:r>
            <w:r w:rsidR="009A16C3">
              <w:rPr>
                <w:noProof/>
                <w:webHidden/>
              </w:rPr>
              <w:tab/>
            </w:r>
            <w:r w:rsidR="009A16C3">
              <w:rPr>
                <w:noProof/>
                <w:webHidden/>
              </w:rPr>
              <w:fldChar w:fldCharType="begin"/>
            </w:r>
            <w:r w:rsidR="009A16C3">
              <w:rPr>
                <w:noProof/>
                <w:webHidden/>
              </w:rPr>
              <w:instrText xml:space="preserve"> PAGEREF _Toc78984131 \h </w:instrText>
            </w:r>
            <w:r w:rsidR="009A16C3">
              <w:rPr>
                <w:noProof/>
                <w:webHidden/>
              </w:rPr>
            </w:r>
            <w:r w:rsidR="009A16C3">
              <w:rPr>
                <w:noProof/>
                <w:webHidden/>
              </w:rPr>
              <w:fldChar w:fldCharType="separate"/>
            </w:r>
            <w:r w:rsidR="009A16C3">
              <w:rPr>
                <w:noProof/>
                <w:webHidden/>
              </w:rPr>
              <w:t>9</w:t>
            </w:r>
            <w:r w:rsidR="009A16C3">
              <w:rPr>
                <w:noProof/>
                <w:webHidden/>
              </w:rPr>
              <w:fldChar w:fldCharType="end"/>
            </w:r>
          </w:hyperlink>
        </w:p>
        <w:p w14:paraId="0F456D66" w14:textId="781B679D"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32" w:history="1">
            <w:r w:rsidR="009A16C3" w:rsidRPr="00622919">
              <w:rPr>
                <w:rStyle w:val="Hypertextovprepojenie"/>
                <w:noProof/>
              </w:rPr>
              <w:t>Škoda na veciach vnesených alebo odložených.</w:t>
            </w:r>
            <w:r w:rsidR="009A16C3">
              <w:rPr>
                <w:noProof/>
                <w:webHidden/>
              </w:rPr>
              <w:tab/>
            </w:r>
            <w:r w:rsidR="009A16C3">
              <w:rPr>
                <w:noProof/>
                <w:webHidden/>
              </w:rPr>
              <w:fldChar w:fldCharType="begin"/>
            </w:r>
            <w:r w:rsidR="009A16C3">
              <w:rPr>
                <w:noProof/>
                <w:webHidden/>
              </w:rPr>
              <w:instrText xml:space="preserve"> PAGEREF _Toc78984132 \h </w:instrText>
            </w:r>
            <w:r w:rsidR="009A16C3">
              <w:rPr>
                <w:noProof/>
                <w:webHidden/>
              </w:rPr>
            </w:r>
            <w:r w:rsidR="009A16C3">
              <w:rPr>
                <w:noProof/>
                <w:webHidden/>
              </w:rPr>
              <w:fldChar w:fldCharType="separate"/>
            </w:r>
            <w:r w:rsidR="009A16C3">
              <w:rPr>
                <w:noProof/>
                <w:webHidden/>
              </w:rPr>
              <w:t>9</w:t>
            </w:r>
            <w:r w:rsidR="009A16C3">
              <w:rPr>
                <w:noProof/>
                <w:webHidden/>
              </w:rPr>
              <w:fldChar w:fldCharType="end"/>
            </w:r>
          </w:hyperlink>
        </w:p>
        <w:p w14:paraId="75829AB3" w14:textId="50F4F52F" w:rsidR="009A16C3" w:rsidRDefault="007E093C">
          <w:pPr>
            <w:pStyle w:val="Obsah2"/>
            <w:tabs>
              <w:tab w:val="right" w:leader="dot" w:pos="9062"/>
            </w:tabs>
            <w:rPr>
              <w:rFonts w:asciiTheme="minorHAnsi" w:eastAsiaTheme="minorEastAsia" w:hAnsiTheme="minorHAnsi" w:cstheme="minorBidi"/>
              <w:noProof/>
              <w:sz w:val="22"/>
              <w:szCs w:val="22"/>
            </w:rPr>
          </w:pPr>
          <w:hyperlink w:anchor="_Toc78984133" w:history="1">
            <w:r w:rsidR="009A16C3" w:rsidRPr="00622919">
              <w:rPr>
                <w:rStyle w:val="Hypertextovprepojenie"/>
                <w:noProof/>
              </w:rPr>
              <w:t>Ostatné ustanovenie o škode.</w:t>
            </w:r>
            <w:r w:rsidR="009A16C3">
              <w:rPr>
                <w:noProof/>
                <w:webHidden/>
              </w:rPr>
              <w:tab/>
            </w:r>
            <w:r w:rsidR="009A16C3">
              <w:rPr>
                <w:noProof/>
                <w:webHidden/>
              </w:rPr>
              <w:fldChar w:fldCharType="begin"/>
            </w:r>
            <w:r w:rsidR="009A16C3">
              <w:rPr>
                <w:noProof/>
                <w:webHidden/>
              </w:rPr>
              <w:instrText xml:space="preserve"> PAGEREF _Toc78984133 \h </w:instrText>
            </w:r>
            <w:r w:rsidR="009A16C3">
              <w:rPr>
                <w:noProof/>
                <w:webHidden/>
              </w:rPr>
            </w:r>
            <w:r w:rsidR="009A16C3">
              <w:rPr>
                <w:noProof/>
                <w:webHidden/>
              </w:rPr>
              <w:fldChar w:fldCharType="separate"/>
            </w:r>
            <w:r w:rsidR="009A16C3">
              <w:rPr>
                <w:noProof/>
                <w:webHidden/>
              </w:rPr>
              <w:t>10</w:t>
            </w:r>
            <w:r w:rsidR="009A16C3">
              <w:rPr>
                <w:noProof/>
                <w:webHidden/>
              </w:rPr>
              <w:fldChar w:fldCharType="end"/>
            </w:r>
          </w:hyperlink>
        </w:p>
        <w:p w14:paraId="2E75AB28" w14:textId="77CBAB50" w:rsidR="009A16C3" w:rsidRDefault="007E093C">
          <w:pPr>
            <w:pStyle w:val="Obsah1"/>
            <w:tabs>
              <w:tab w:val="left" w:pos="440"/>
              <w:tab w:val="right" w:leader="dot" w:pos="9062"/>
            </w:tabs>
            <w:rPr>
              <w:rFonts w:asciiTheme="minorHAnsi" w:eastAsiaTheme="minorEastAsia" w:hAnsiTheme="minorHAnsi" w:cstheme="minorBidi"/>
              <w:noProof/>
              <w:sz w:val="22"/>
              <w:szCs w:val="22"/>
            </w:rPr>
          </w:pPr>
          <w:hyperlink w:anchor="_Toc78984134" w:history="1">
            <w:r w:rsidR="009A16C3" w:rsidRPr="00622919">
              <w:rPr>
                <w:rStyle w:val="Hypertextovprepojenie"/>
                <w:noProof/>
              </w:rPr>
              <w:t>5.</w:t>
            </w:r>
            <w:r w:rsidR="009A16C3">
              <w:rPr>
                <w:rFonts w:asciiTheme="minorHAnsi" w:eastAsiaTheme="minorEastAsia" w:hAnsiTheme="minorHAnsi" w:cstheme="minorBidi"/>
                <w:noProof/>
                <w:sz w:val="22"/>
                <w:szCs w:val="22"/>
              </w:rPr>
              <w:tab/>
            </w:r>
            <w:r w:rsidR="009A16C3" w:rsidRPr="00622919">
              <w:rPr>
                <w:rStyle w:val="Hypertextovprepojenie"/>
                <w:noProof/>
              </w:rPr>
              <w:t>VADY SLUŽIEB</w:t>
            </w:r>
            <w:r w:rsidR="009A16C3">
              <w:rPr>
                <w:noProof/>
                <w:webHidden/>
              </w:rPr>
              <w:tab/>
            </w:r>
            <w:r w:rsidR="009A16C3">
              <w:rPr>
                <w:noProof/>
                <w:webHidden/>
              </w:rPr>
              <w:fldChar w:fldCharType="begin"/>
            </w:r>
            <w:r w:rsidR="009A16C3">
              <w:rPr>
                <w:noProof/>
                <w:webHidden/>
              </w:rPr>
              <w:instrText xml:space="preserve"> PAGEREF _Toc78984134 \h </w:instrText>
            </w:r>
            <w:r w:rsidR="009A16C3">
              <w:rPr>
                <w:noProof/>
                <w:webHidden/>
              </w:rPr>
            </w:r>
            <w:r w:rsidR="009A16C3">
              <w:rPr>
                <w:noProof/>
                <w:webHidden/>
              </w:rPr>
              <w:fldChar w:fldCharType="separate"/>
            </w:r>
            <w:r w:rsidR="009A16C3">
              <w:rPr>
                <w:noProof/>
                <w:webHidden/>
              </w:rPr>
              <w:t>10</w:t>
            </w:r>
            <w:r w:rsidR="009A16C3">
              <w:rPr>
                <w:noProof/>
                <w:webHidden/>
              </w:rPr>
              <w:fldChar w:fldCharType="end"/>
            </w:r>
          </w:hyperlink>
        </w:p>
        <w:p w14:paraId="7333E72F" w14:textId="7C55F94F" w:rsidR="009A16C3" w:rsidRDefault="007E093C">
          <w:pPr>
            <w:pStyle w:val="Obsah1"/>
            <w:tabs>
              <w:tab w:val="left" w:pos="440"/>
              <w:tab w:val="right" w:leader="dot" w:pos="9062"/>
            </w:tabs>
            <w:rPr>
              <w:rFonts w:asciiTheme="minorHAnsi" w:eastAsiaTheme="minorEastAsia" w:hAnsiTheme="minorHAnsi" w:cstheme="minorBidi"/>
              <w:noProof/>
              <w:sz w:val="22"/>
              <w:szCs w:val="22"/>
            </w:rPr>
          </w:pPr>
          <w:hyperlink w:anchor="_Toc78984135" w:history="1">
            <w:r w:rsidR="009A16C3" w:rsidRPr="00622919">
              <w:rPr>
                <w:rStyle w:val="Hypertextovprepojenie"/>
                <w:noProof/>
              </w:rPr>
              <w:t>6.</w:t>
            </w:r>
            <w:r w:rsidR="009A16C3">
              <w:rPr>
                <w:rFonts w:asciiTheme="minorHAnsi" w:eastAsiaTheme="minorEastAsia" w:hAnsiTheme="minorHAnsi" w:cstheme="minorBidi"/>
                <w:noProof/>
                <w:sz w:val="22"/>
                <w:szCs w:val="22"/>
              </w:rPr>
              <w:tab/>
            </w:r>
            <w:r w:rsidR="009A16C3" w:rsidRPr="00622919">
              <w:rPr>
                <w:rStyle w:val="Hypertextovprepojenie"/>
                <w:noProof/>
              </w:rPr>
              <w:t>OSOBNÉ ÚDAJE</w:t>
            </w:r>
            <w:r w:rsidR="009A16C3">
              <w:rPr>
                <w:noProof/>
                <w:webHidden/>
              </w:rPr>
              <w:tab/>
            </w:r>
            <w:r w:rsidR="009A16C3">
              <w:rPr>
                <w:noProof/>
                <w:webHidden/>
              </w:rPr>
              <w:fldChar w:fldCharType="begin"/>
            </w:r>
            <w:r w:rsidR="009A16C3">
              <w:rPr>
                <w:noProof/>
                <w:webHidden/>
              </w:rPr>
              <w:instrText xml:space="preserve"> PAGEREF _Toc78984135 \h </w:instrText>
            </w:r>
            <w:r w:rsidR="009A16C3">
              <w:rPr>
                <w:noProof/>
                <w:webHidden/>
              </w:rPr>
            </w:r>
            <w:r w:rsidR="009A16C3">
              <w:rPr>
                <w:noProof/>
                <w:webHidden/>
              </w:rPr>
              <w:fldChar w:fldCharType="separate"/>
            </w:r>
            <w:r w:rsidR="009A16C3">
              <w:rPr>
                <w:noProof/>
                <w:webHidden/>
              </w:rPr>
              <w:t>10</w:t>
            </w:r>
            <w:r w:rsidR="009A16C3">
              <w:rPr>
                <w:noProof/>
                <w:webHidden/>
              </w:rPr>
              <w:fldChar w:fldCharType="end"/>
            </w:r>
          </w:hyperlink>
        </w:p>
        <w:p w14:paraId="2938E51F" w14:textId="465808FF" w:rsidR="009A16C3" w:rsidRDefault="007E093C">
          <w:pPr>
            <w:pStyle w:val="Obsah1"/>
            <w:tabs>
              <w:tab w:val="left" w:pos="440"/>
              <w:tab w:val="right" w:leader="dot" w:pos="9062"/>
            </w:tabs>
            <w:rPr>
              <w:rFonts w:asciiTheme="minorHAnsi" w:eastAsiaTheme="minorEastAsia" w:hAnsiTheme="minorHAnsi" w:cstheme="minorBidi"/>
              <w:noProof/>
              <w:sz w:val="22"/>
              <w:szCs w:val="22"/>
            </w:rPr>
          </w:pPr>
          <w:hyperlink w:anchor="_Toc78984136" w:history="1">
            <w:r w:rsidR="009A16C3" w:rsidRPr="00622919">
              <w:rPr>
                <w:rStyle w:val="Hypertextovprepojenie"/>
                <w:noProof/>
              </w:rPr>
              <w:t>7.</w:t>
            </w:r>
            <w:r w:rsidR="009A16C3">
              <w:rPr>
                <w:rFonts w:asciiTheme="minorHAnsi" w:eastAsiaTheme="minorEastAsia" w:hAnsiTheme="minorHAnsi" w:cstheme="minorBidi"/>
                <w:noProof/>
                <w:sz w:val="22"/>
                <w:szCs w:val="22"/>
              </w:rPr>
              <w:tab/>
            </w:r>
            <w:r w:rsidR="009A16C3" w:rsidRPr="00622919">
              <w:rPr>
                <w:rStyle w:val="Hypertextovprepojenie"/>
                <w:noProof/>
              </w:rPr>
              <w:t>OSTATNÉ USTANOVENIA</w:t>
            </w:r>
            <w:r w:rsidR="009A16C3">
              <w:rPr>
                <w:noProof/>
                <w:webHidden/>
              </w:rPr>
              <w:tab/>
            </w:r>
            <w:r w:rsidR="009A16C3">
              <w:rPr>
                <w:noProof/>
                <w:webHidden/>
              </w:rPr>
              <w:fldChar w:fldCharType="begin"/>
            </w:r>
            <w:r w:rsidR="009A16C3">
              <w:rPr>
                <w:noProof/>
                <w:webHidden/>
              </w:rPr>
              <w:instrText xml:space="preserve"> PAGEREF _Toc78984136 \h </w:instrText>
            </w:r>
            <w:r w:rsidR="009A16C3">
              <w:rPr>
                <w:noProof/>
                <w:webHidden/>
              </w:rPr>
            </w:r>
            <w:r w:rsidR="009A16C3">
              <w:rPr>
                <w:noProof/>
                <w:webHidden/>
              </w:rPr>
              <w:fldChar w:fldCharType="separate"/>
            </w:r>
            <w:r w:rsidR="009A16C3">
              <w:rPr>
                <w:noProof/>
                <w:webHidden/>
              </w:rPr>
              <w:t>10</w:t>
            </w:r>
            <w:r w:rsidR="009A16C3">
              <w:rPr>
                <w:noProof/>
                <w:webHidden/>
              </w:rPr>
              <w:fldChar w:fldCharType="end"/>
            </w:r>
          </w:hyperlink>
        </w:p>
        <w:p w14:paraId="06BA913C" w14:textId="120CDA9A" w:rsidR="009A16C3" w:rsidRDefault="007E093C">
          <w:pPr>
            <w:pStyle w:val="Obsah1"/>
            <w:tabs>
              <w:tab w:val="left" w:pos="440"/>
              <w:tab w:val="right" w:leader="dot" w:pos="9062"/>
            </w:tabs>
            <w:rPr>
              <w:rFonts w:asciiTheme="minorHAnsi" w:eastAsiaTheme="minorEastAsia" w:hAnsiTheme="minorHAnsi" w:cstheme="minorBidi"/>
              <w:noProof/>
              <w:sz w:val="22"/>
              <w:szCs w:val="22"/>
            </w:rPr>
          </w:pPr>
          <w:hyperlink w:anchor="_Toc78984137" w:history="1">
            <w:r w:rsidR="009A16C3" w:rsidRPr="00622919">
              <w:rPr>
                <w:rStyle w:val="Hypertextovprepojenie"/>
                <w:noProof/>
              </w:rPr>
              <w:t>8.</w:t>
            </w:r>
            <w:r w:rsidR="009A16C3">
              <w:rPr>
                <w:rFonts w:asciiTheme="minorHAnsi" w:eastAsiaTheme="minorEastAsia" w:hAnsiTheme="minorHAnsi" w:cstheme="minorBidi"/>
                <w:noProof/>
                <w:sz w:val="22"/>
                <w:szCs w:val="22"/>
              </w:rPr>
              <w:tab/>
            </w:r>
            <w:r w:rsidR="009A16C3" w:rsidRPr="00622919">
              <w:rPr>
                <w:rStyle w:val="Hypertextovprepojenie"/>
                <w:noProof/>
              </w:rPr>
              <w:t>OSOBITNÉ USTANOVENIA PRE ZMLUVY UZATVORENÉ SPOTREBITEĽMI NA DIAĽKU</w:t>
            </w:r>
            <w:r w:rsidR="009A16C3">
              <w:rPr>
                <w:noProof/>
                <w:webHidden/>
              </w:rPr>
              <w:tab/>
            </w:r>
            <w:r w:rsidR="009A16C3">
              <w:rPr>
                <w:noProof/>
                <w:webHidden/>
              </w:rPr>
              <w:fldChar w:fldCharType="begin"/>
            </w:r>
            <w:r w:rsidR="009A16C3">
              <w:rPr>
                <w:noProof/>
                <w:webHidden/>
              </w:rPr>
              <w:instrText xml:space="preserve"> PAGEREF _Toc78984137 \h </w:instrText>
            </w:r>
            <w:r w:rsidR="009A16C3">
              <w:rPr>
                <w:noProof/>
                <w:webHidden/>
              </w:rPr>
            </w:r>
            <w:r w:rsidR="009A16C3">
              <w:rPr>
                <w:noProof/>
                <w:webHidden/>
              </w:rPr>
              <w:fldChar w:fldCharType="separate"/>
            </w:r>
            <w:r w:rsidR="009A16C3">
              <w:rPr>
                <w:noProof/>
                <w:webHidden/>
              </w:rPr>
              <w:t>11</w:t>
            </w:r>
            <w:r w:rsidR="009A16C3">
              <w:rPr>
                <w:noProof/>
                <w:webHidden/>
              </w:rPr>
              <w:fldChar w:fldCharType="end"/>
            </w:r>
          </w:hyperlink>
        </w:p>
        <w:p w14:paraId="3E625C66" w14:textId="1C60EE76" w:rsidR="009A16C3" w:rsidRDefault="007E093C">
          <w:pPr>
            <w:pStyle w:val="Obsah1"/>
            <w:tabs>
              <w:tab w:val="left" w:pos="440"/>
              <w:tab w:val="right" w:leader="dot" w:pos="9062"/>
            </w:tabs>
            <w:rPr>
              <w:rFonts w:asciiTheme="minorHAnsi" w:eastAsiaTheme="minorEastAsia" w:hAnsiTheme="minorHAnsi" w:cstheme="minorBidi"/>
              <w:noProof/>
              <w:sz w:val="22"/>
              <w:szCs w:val="22"/>
            </w:rPr>
          </w:pPr>
          <w:hyperlink w:anchor="_Toc78984138" w:history="1">
            <w:r w:rsidR="009A16C3" w:rsidRPr="00622919">
              <w:rPr>
                <w:rStyle w:val="Hypertextovprepojenie"/>
                <w:noProof/>
              </w:rPr>
              <w:t>9.</w:t>
            </w:r>
            <w:r w:rsidR="009A16C3">
              <w:rPr>
                <w:rFonts w:asciiTheme="minorHAnsi" w:eastAsiaTheme="minorEastAsia" w:hAnsiTheme="minorHAnsi" w:cstheme="minorBidi"/>
                <w:noProof/>
                <w:sz w:val="22"/>
                <w:szCs w:val="22"/>
              </w:rPr>
              <w:tab/>
            </w:r>
            <w:r w:rsidR="009A16C3" w:rsidRPr="00622919">
              <w:rPr>
                <w:rStyle w:val="Hypertextovprepojenie"/>
                <w:noProof/>
              </w:rPr>
              <w:t>DOBA TRVANIA ZMLUVY</w:t>
            </w:r>
            <w:r w:rsidR="009A16C3">
              <w:rPr>
                <w:noProof/>
                <w:webHidden/>
              </w:rPr>
              <w:tab/>
            </w:r>
            <w:r w:rsidR="009A16C3">
              <w:rPr>
                <w:noProof/>
                <w:webHidden/>
              </w:rPr>
              <w:fldChar w:fldCharType="begin"/>
            </w:r>
            <w:r w:rsidR="009A16C3">
              <w:rPr>
                <w:noProof/>
                <w:webHidden/>
              </w:rPr>
              <w:instrText xml:space="preserve"> PAGEREF _Toc78984138 \h </w:instrText>
            </w:r>
            <w:r w:rsidR="009A16C3">
              <w:rPr>
                <w:noProof/>
                <w:webHidden/>
              </w:rPr>
            </w:r>
            <w:r w:rsidR="009A16C3">
              <w:rPr>
                <w:noProof/>
                <w:webHidden/>
              </w:rPr>
              <w:fldChar w:fldCharType="separate"/>
            </w:r>
            <w:r w:rsidR="009A16C3">
              <w:rPr>
                <w:noProof/>
                <w:webHidden/>
              </w:rPr>
              <w:t>12</w:t>
            </w:r>
            <w:r w:rsidR="009A16C3">
              <w:rPr>
                <w:noProof/>
                <w:webHidden/>
              </w:rPr>
              <w:fldChar w:fldCharType="end"/>
            </w:r>
          </w:hyperlink>
        </w:p>
        <w:p w14:paraId="5E7F9855" w14:textId="4E481AB4" w:rsidR="009A16C3" w:rsidRDefault="007E093C">
          <w:pPr>
            <w:pStyle w:val="Obsah1"/>
            <w:tabs>
              <w:tab w:val="left" w:pos="660"/>
              <w:tab w:val="right" w:leader="dot" w:pos="9062"/>
            </w:tabs>
            <w:rPr>
              <w:rFonts w:asciiTheme="minorHAnsi" w:eastAsiaTheme="minorEastAsia" w:hAnsiTheme="minorHAnsi" w:cstheme="minorBidi"/>
              <w:noProof/>
              <w:sz w:val="22"/>
              <w:szCs w:val="22"/>
            </w:rPr>
          </w:pPr>
          <w:hyperlink w:anchor="_Toc78984139" w:history="1">
            <w:r w:rsidR="009A16C3" w:rsidRPr="00622919">
              <w:rPr>
                <w:rStyle w:val="Hypertextovprepojenie"/>
                <w:noProof/>
              </w:rPr>
              <w:t>10.</w:t>
            </w:r>
            <w:r w:rsidR="009A16C3">
              <w:rPr>
                <w:rFonts w:asciiTheme="minorHAnsi" w:eastAsiaTheme="minorEastAsia" w:hAnsiTheme="minorHAnsi" w:cstheme="minorBidi"/>
                <w:noProof/>
                <w:sz w:val="22"/>
                <w:szCs w:val="22"/>
              </w:rPr>
              <w:tab/>
            </w:r>
            <w:r w:rsidR="009A16C3" w:rsidRPr="00622919">
              <w:rPr>
                <w:rStyle w:val="Hypertextovprepojenie"/>
                <w:noProof/>
              </w:rPr>
              <w:t>DORUČOVANIE</w:t>
            </w:r>
            <w:r w:rsidR="009A16C3">
              <w:rPr>
                <w:noProof/>
                <w:webHidden/>
              </w:rPr>
              <w:tab/>
            </w:r>
            <w:r w:rsidR="009A16C3">
              <w:rPr>
                <w:noProof/>
                <w:webHidden/>
              </w:rPr>
              <w:fldChar w:fldCharType="begin"/>
            </w:r>
            <w:r w:rsidR="009A16C3">
              <w:rPr>
                <w:noProof/>
                <w:webHidden/>
              </w:rPr>
              <w:instrText xml:space="preserve"> PAGEREF _Toc78984139 \h </w:instrText>
            </w:r>
            <w:r w:rsidR="009A16C3">
              <w:rPr>
                <w:noProof/>
                <w:webHidden/>
              </w:rPr>
            </w:r>
            <w:r w:rsidR="009A16C3">
              <w:rPr>
                <w:noProof/>
                <w:webHidden/>
              </w:rPr>
              <w:fldChar w:fldCharType="separate"/>
            </w:r>
            <w:r w:rsidR="009A16C3">
              <w:rPr>
                <w:noProof/>
                <w:webHidden/>
              </w:rPr>
              <w:t>13</w:t>
            </w:r>
            <w:r w:rsidR="009A16C3">
              <w:rPr>
                <w:noProof/>
                <w:webHidden/>
              </w:rPr>
              <w:fldChar w:fldCharType="end"/>
            </w:r>
          </w:hyperlink>
        </w:p>
        <w:p w14:paraId="6003E891" w14:textId="6B81BB01" w:rsidR="009A16C3" w:rsidRDefault="007E093C">
          <w:pPr>
            <w:pStyle w:val="Obsah1"/>
            <w:tabs>
              <w:tab w:val="left" w:pos="660"/>
              <w:tab w:val="right" w:leader="dot" w:pos="9062"/>
            </w:tabs>
            <w:rPr>
              <w:rFonts w:asciiTheme="minorHAnsi" w:eastAsiaTheme="minorEastAsia" w:hAnsiTheme="minorHAnsi" w:cstheme="minorBidi"/>
              <w:noProof/>
              <w:sz w:val="22"/>
              <w:szCs w:val="22"/>
            </w:rPr>
          </w:pPr>
          <w:hyperlink w:anchor="_Toc78984140" w:history="1">
            <w:r w:rsidR="009A16C3" w:rsidRPr="00622919">
              <w:rPr>
                <w:rStyle w:val="Hypertextovprepojenie"/>
                <w:noProof/>
              </w:rPr>
              <w:t>11.</w:t>
            </w:r>
            <w:r w:rsidR="009A16C3">
              <w:rPr>
                <w:rFonts w:asciiTheme="minorHAnsi" w:eastAsiaTheme="minorEastAsia" w:hAnsiTheme="minorHAnsi" w:cstheme="minorBidi"/>
                <w:noProof/>
                <w:sz w:val="22"/>
                <w:szCs w:val="22"/>
              </w:rPr>
              <w:tab/>
            </w:r>
            <w:r w:rsidR="009A16C3" w:rsidRPr="00622919">
              <w:rPr>
                <w:rStyle w:val="Hypertextovprepojenie"/>
                <w:noProof/>
              </w:rPr>
              <w:t>ZÁVEREČNÉ USTANOVENIA</w:t>
            </w:r>
            <w:r w:rsidR="009A16C3">
              <w:rPr>
                <w:noProof/>
                <w:webHidden/>
              </w:rPr>
              <w:tab/>
            </w:r>
            <w:r w:rsidR="009A16C3">
              <w:rPr>
                <w:noProof/>
                <w:webHidden/>
              </w:rPr>
              <w:fldChar w:fldCharType="begin"/>
            </w:r>
            <w:r w:rsidR="009A16C3">
              <w:rPr>
                <w:noProof/>
                <w:webHidden/>
              </w:rPr>
              <w:instrText xml:space="preserve"> PAGEREF _Toc78984140 \h </w:instrText>
            </w:r>
            <w:r w:rsidR="009A16C3">
              <w:rPr>
                <w:noProof/>
                <w:webHidden/>
              </w:rPr>
            </w:r>
            <w:r w:rsidR="009A16C3">
              <w:rPr>
                <w:noProof/>
                <w:webHidden/>
              </w:rPr>
              <w:fldChar w:fldCharType="separate"/>
            </w:r>
            <w:r w:rsidR="009A16C3">
              <w:rPr>
                <w:noProof/>
                <w:webHidden/>
              </w:rPr>
              <w:t>14</w:t>
            </w:r>
            <w:r w:rsidR="009A16C3">
              <w:rPr>
                <w:noProof/>
                <w:webHidden/>
              </w:rPr>
              <w:fldChar w:fldCharType="end"/>
            </w:r>
          </w:hyperlink>
        </w:p>
        <w:p w14:paraId="6629A7E6" w14:textId="10FDEDE7" w:rsidR="00A8601C" w:rsidRPr="0051463C" w:rsidRDefault="00A8601C">
          <w:r w:rsidRPr="0051463C">
            <w:rPr>
              <w:b/>
              <w:bCs/>
            </w:rPr>
            <w:fldChar w:fldCharType="end"/>
          </w:r>
        </w:p>
      </w:sdtContent>
    </w:sdt>
    <w:p w14:paraId="6372A7E0" w14:textId="433F4E70" w:rsidR="00A8601C" w:rsidRPr="0051463C" w:rsidRDefault="00A8601C">
      <w:pPr>
        <w:spacing w:after="160" w:line="259" w:lineRule="auto"/>
        <w:rPr>
          <w:b/>
          <w:bCs/>
          <w:color w:val="000000"/>
        </w:rPr>
      </w:pPr>
    </w:p>
    <w:p w14:paraId="24A82652" w14:textId="77777777" w:rsidR="00A8601C" w:rsidRPr="0051463C" w:rsidRDefault="00A8601C">
      <w:pPr>
        <w:spacing w:after="160" w:line="259" w:lineRule="auto"/>
        <w:rPr>
          <w:b/>
          <w:bCs/>
          <w:color w:val="000000"/>
        </w:rPr>
      </w:pPr>
      <w:r w:rsidRPr="0051463C">
        <w:rPr>
          <w:b/>
          <w:bCs/>
          <w:color w:val="000000"/>
        </w:rPr>
        <w:br w:type="page"/>
      </w:r>
    </w:p>
    <w:p w14:paraId="7DC78804" w14:textId="1F308D44" w:rsidR="00431C24" w:rsidRPr="0051463C" w:rsidRDefault="00431C24" w:rsidP="00431C24">
      <w:pPr>
        <w:autoSpaceDE w:val="0"/>
        <w:autoSpaceDN w:val="0"/>
        <w:adjustRightInd w:val="0"/>
        <w:spacing w:line="276" w:lineRule="auto"/>
        <w:ind w:left="851" w:hanging="851"/>
        <w:jc w:val="center"/>
        <w:rPr>
          <w:b/>
          <w:bCs/>
          <w:color w:val="000000"/>
        </w:rPr>
      </w:pPr>
      <w:r w:rsidRPr="0051463C">
        <w:rPr>
          <w:b/>
          <w:bCs/>
          <w:color w:val="000000"/>
        </w:rPr>
        <w:lastRenderedPageBreak/>
        <w:t>V Š E O B E C N É   O B C H O D N É   P O D M I E N K Y</w:t>
      </w:r>
    </w:p>
    <w:p w14:paraId="6ABA0B2B" w14:textId="3923C300" w:rsidR="00431C24" w:rsidRPr="0051463C" w:rsidRDefault="00431C24" w:rsidP="00431C24">
      <w:pPr>
        <w:autoSpaceDE w:val="0"/>
        <w:autoSpaceDN w:val="0"/>
        <w:adjustRightInd w:val="0"/>
        <w:spacing w:line="276" w:lineRule="auto"/>
        <w:ind w:left="851" w:hanging="851"/>
        <w:jc w:val="center"/>
        <w:rPr>
          <w:b/>
          <w:bCs/>
          <w:color w:val="000000"/>
        </w:rPr>
      </w:pPr>
      <w:r w:rsidRPr="0051463C">
        <w:rPr>
          <w:b/>
          <w:bCs/>
          <w:color w:val="000000"/>
        </w:rPr>
        <w:t xml:space="preserve">spoločnosti </w:t>
      </w:r>
      <w:r w:rsidR="00940AE0">
        <w:rPr>
          <w:b/>
          <w:bCs/>
          <w:color w:val="000000"/>
        </w:rPr>
        <w:t xml:space="preserve">MI – </w:t>
      </w:r>
      <w:proofErr w:type="spellStart"/>
      <w:r w:rsidR="00940AE0">
        <w:rPr>
          <w:b/>
          <w:bCs/>
          <w:color w:val="000000"/>
        </w:rPr>
        <w:t>fun</w:t>
      </w:r>
      <w:proofErr w:type="spellEnd"/>
      <w:r w:rsidR="009810AF" w:rsidRPr="0051463C">
        <w:rPr>
          <w:b/>
          <w:bCs/>
          <w:color w:val="000000"/>
        </w:rPr>
        <w:t> </w:t>
      </w:r>
      <w:proofErr w:type="spellStart"/>
      <w:r w:rsidR="009810AF" w:rsidRPr="0051463C">
        <w:rPr>
          <w:b/>
          <w:bCs/>
          <w:color w:val="000000"/>
        </w:rPr>
        <w:t>s.r.o</w:t>
      </w:r>
      <w:proofErr w:type="spellEnd"/>
      <w:r w:rsidR="009810AF" w:rsidRPr="0051463C">
        <w:rPr>
          <w:b/>
          <w:bCs/>
          <w:color w:val="000000"/>
        </w:rPr>
        <w:t>.</w:t>
      </w:r>
    </w:p>
    <w:p w14:paraId="7E4B6B6D" w14:textId="069CB2A7" w:rsidR="00431C24" w:rsidRPr="0051463C" w:rsidRDefault="00431C24" w:rsidP="00940AE0">
      <w:pPr>
        <w:autoSpaceDE w:val="0"/>
        <w:autoSpaceDN w:val="0"/>
        <w:adjustRightInd w:val="0"/>
        <w:spacing w:line="276" w:lineRule="auto"/>
        <w:ind w:left="851" w:hanging="851"/>
        <w:jc w:val="center"/>
        <w:rPr>
          <w:b/>
          <w:bCs/>
          <w:color w:val="000000"/>
        </w:rPr>
      </w:pPr>
      <w:r w:rsidRPr="0051463C">
        <w:rPr>
          <w:b/>
          <w:bCs/>
          <w:color w:val="000000"/>
        </w:rPr>
        <w:t>so sídlom</w:t>
      </w:r>
      <w:r w:rsidR="00940AE0">
        <w:rPr>
          <w:b/>
          <w:bCs/>
          <w:color w:val="000000"/>
        </w:rPr>
        <w:t xml:space="preserve"> </w:t>
      </w:r>
      <w:r w:rsidR="00940AE0" w:rsidRPr="00940AE0">
        <w:rPr>
          <w:b/>
          <w:bCs/>
          <w:color w:val="000000"/>
        </w:rPr>
        <w:t>Letná 222/51</w:t>
      </w:r>
      <w:r w:rsidR="009810AF" w:rsidRPr="0051463C">
        <w:rPr>
          <w:b/>
          <w:bCs/>
          <w:color w:val="000000"/>
        </w:rPr>
        <w:t>, 04</w:t>
      </w:r>
      <w:r w:rsidR="00940AE0">
        <w:rPr>
          <w:b/>
          <w:bCs/>
          <w:color w:val="000000"/>
        </w:rPr>
        <w:t>4</w:t>
      </w:r>
      <w:r w:rsidR="009810AF" w:rsidRPr="0051463C">
        <w:rPr>
          <w:b/>
          <w:bCs/>
          <w:color w:val="000000"/>
        </w:rPr>
        <w:t xml:space="preserve"> </w:t>
      </w:r>
      <w:r w:rsidR="00940AE0">
        <w:rPr>
          <w:b/>
          <w:bCs/>
          <w:color w:val="000000"/>
        </w:rPr>
        <w:t>20</w:t>
      </w:r>
      <w:r w:rsidR="009810AF" w:rsidRPr="0051463C">
        <w:rPr>
          <w:b/>
          <w:bCs/>
          <w:color w:val="000000"/>
        </w:rPr>
        <w:t xml:space="preserve"> </w:t>
      </w:r>
      <w:r w:rsidR="00940AE0">
        <w:rPr>
          <w:b/>
          <w:bCs/>
          <w:color w:val="000000"/>
        </w:rPr>
        <w:t>Malá Ida</w:t>
      </w:r>
      <w:r w:rsidR="009810AF" w:rsidRPr="0051463C">
        <w:rPr>
          <w:b/>
          <w:bCs/>
          <w:color w:val="000000"/>
        </w:rPr>
        <w:t xml:space="preserve">, </w:t>
      </w:r>
      <w:r w:rsidRPr="0051463C">
        <w:rPr>
          <w:b/>
          <w:bCs/>
          <w:color w:val="000000"/>
        </w:rPr>
        <w:t xml:space="preserve">IČO </w:t>
      </w:r>
      <w:r w:rsidR="00940AE0" w:rsidRPr="00940AE0">
        <w:rPr>
          <w:b/>
          <w:bCs/>
          <w:color w:val="000000"/>
        </w:rPr>
        <w:t>45 284 806</w:t>
      </w:r>
    </w:p>
    <w:bookmarkEnd w:id="1"/>
    <w:p w14:paraId="79FB2190" w14:textId="53952B49" w:rsidR="00431C24" w:rsidRPr="0051463C" w:rsidRDefault="00431C24" w:rsidP="00431C24">
      <w:pPr>
        <w:autoSpaceDE w:val="0"/>
        <w:autoSpaceDN w:val="0"/>
        <w:adjustRightInd w:val="0"/>
        <w:spacing w:line="276" w:lineRule="auto"/>
        <w:ind w:left="851" w:hanging="851"/>
        <w:jc w:val="center"/>
        <w:rPr>
          <w:b/>
          <w:bCs/>
          <w:color w:val="000000"/>
        </w:rPr>
      </w:pPr>
      <w:r w:rsidRPr="0051463C">
        <w:rPr>
          <w:b/>
          <w:bCs/>
          <w:color w:val="000000"/>
        </w:rPr>
        <w:t xml:space="preserve">zapísaná v Obchodnom registri Okresného súdu </w:t>
      </w:r>
      <w:r w:rsidR="009810AF" w:rsidRPr="0051463C">
        <w:rPr>
          <w:b/>
          <w:bCs/>
          <w:color w:val="000000"/>
        </w:rPr>
        <w:t>Košice I,</w:t>
      </w:r>
      <w:r w:rsidRPr="0051463C">
        <w:rPr>
          <w:b/>
          <w:bCs/>
          <w:color w:val="000000"/>
        </w:rPr>
        <w:t xml:space="preserve"> oddiel: </w:t>
      </w:r>
      <w:r w:rsidR="009810AF" w:rsidRPr="0051463C">
        <w:rPr>
          <w:b/>
          <w:bCs/>
          <w:color w:val="000000"/>
        </w:rPr>
        <w:t xml:space="preserve">Sro, </w:t>
      </w:r>
      <w:r w:rsidRPr="0051463C">
        <w:rPr>
          <w:b/>
          <w:bCs/>
          <w:color w:val="000000"/>
        </w:rPr>
        <w:t xml:space="preserve">vložka č.: </w:t>
      </w:r>
      <w:r w:rsidR="00940AE0" w:rsidRPr="00940AE0">
        <w:rPr>
          <w:b/>
          <w:bCs/>
          <w:color w:val="000000"/>
        </w:rPr>
        <w:t>24745</w:t>
      </w:r>
      <w:r w:rsidR="009810AF" w:rsidRPr="0051463C">
        <w:rPr>
          <w:b/>
          <w:bCs/>
          <w:color w:val="000000"/>
        </w:rPr>
        <w:t>/V</w:t>
      </w:r>
    </w:p>
    <w:p w14:paraId="4E8637E2" w14:textId="77777777" w:rsidR="00431C24" w:rsidRPr="0051463C" w:rsidRDefault="00431C24" w:rsidP="00431C24">
      <w:pPr>
        <w:pStyle w:val="Odsekzoznamu"/>
        <w:autoSpaceDE w:val="0"/>
        <w:autoSpaceDN w:val="0"/>
        <w:adjustRightInd w:val="0"/>
        <w:spacing w:line="276" w:lineRule="auto"/>
        <w:ind w:left="851"/>
        <w:jc w:val="both"/>
        <w:rPr>
          <w:b/>
          <w:bCs/>
          <w:color w:val="000000"/>
        </w:rPr>
      </w:pPr>
    </w:p>
    <w:p w14:paraId="324378DD" w14:textId="3BF203BD" w:rsidR="00431C24" w:rsidRPr="0051463C" w:rsidRDefault="00431C24" w:rsidP="00A8601C">
      <w:pPr>
        <w:pStyle w:val="Nadpis1"/>
      </w:pPr>
      <w:bookmarkStart w:id="2" w:name="_Toc78984099"/>
      <w:r w:rsidRPr="0051463C">
        <w:t>ÚVODNÉ USTANOVENIA</w:t>
      </w:r>
      <w:bookmarkEnd w:id="2"/>
    </w:p>
    <w:p w14:paraId="61809152" w14:textId="77777777" w:rsidR="00431C24" w:rsidRPr="0051463C" w:rsidRDefault="00431C24" w:rsidP="00431C24">
      <w:pPr>
        <w:pStyle w:val="Odsekzoznamu"/>
        <w:autoSpaceDE w:val="0"/>
        <w:autoSpaceDN w:val="0"/>
        <w:adjustRightInd w:val="0"/>
        <w:spacing w:line="276" w:lineRule="auto"/>
        <w:ind w:left="851"/>
        <w:contextualSpacing w:val="0"/>
        <w:jc w:val="both"/>
      </w:pPr>
    </w:p>
    <w:p w14:paraId="48E8F5FC" w14:textId="5328EDCE" w:rsidR="00DF5E07" w:rsidRPr="0051463C" w:rsidRDefault="00431C24" w:rsidP="00F25C80">
      <w:pPr>
        <w:pStyle w:val="Odsekzoznamu"/>
        <w:numPr>
          <w:ilvl w:val="1"/>
          <w:numId w:val="1"/>
        </w:numPr>
        <w:autoSpaceDE w:val="0"/>
        <w:autoSpaceDN w:val="0"/>
        <w:adjustRightInd w:val="0"/>
        <w:spacing w:line="276" w:lineRule="auto"/>
        <w:ind w:left="851" w:hanging="851"/>
        <w:contextualSpacing w:val="0"/>
        <w:jc w:val="both"/>
      </w:pPr>
      <w:r w:rsidRPr="0051463C">
        <w:t xml:space="preserve">Tieto všeobecné obchodné podmienky upravujú práva a povinnosti spoločnosti </w:t>
      </w:r>
      <w:r w:rsidR="00940AE0">
        <w:rPr>
          <w:color w:val="000000"/>
        </w:rPr>
        <w:t xml:space="preserve">MI - </w:t>
      </w:r>
      <w:proofErr w:type="spellStart"/>
      <w:r w:rsidR="00940AE0">
        <w:rPr>
          <w:color w:val="000000"/>
        </w:rPr>
        <w:t>fun</w:t>
      </w:r>
      <w:proofErr w:type="spellEnd"/>
      <w:r w:rsidR="00940AE0">
        <w:rPr>
          <w:color w:val="000000"/>
        </w:rPr>
        <w:t xml:space="preserve"> </w:t>
      </w:r>
      <w:proofErr w:type="spellStart"/>
      <w:r w:rsidR="00940AE0">
        <w:rPr>
          <w:color w:val="000000"/>
        </w:rPr>
        <w:t>s.r.o</w:t>
      </w:r>
      <w:proofErr w:type="spellEnd"/>
      <w:r w:rsidR="00940AE0">
        <w:rPr>
          <w:color w:val="000000"/>
        </w:rPr>
        <w:t>.</w:t>
      </w:r>
      <w:r w:rsidR="009810AF" w:rsidRPr="0051463C">
        <w:rPr>
          <w:color w:val="000000"/>
        </w:rPr>
        <w:t xml:space="preserve">. </w:t>
      </w:r>
      <w:r w:rsidRPr="0051463C">
        <w:t>(ďalej len „</w:t>
      </w:r>
      <w:r w:rsidRPr="0051463C">
        <w:rPr>
          <w:b/>
          <w:bCs/>
        </w:rPr>
        <w:t>Poskytovateľ</w:t>
      </w:r>
      <w:r w:rsidRPr="0051463C">
        <w:t>“) a</w:t>
      </w:r>
      <w:r w:rsidR="009810AF" w:rsidRPr="0051463C">
        <w:t> jej klientov</w:t>
      </w:r>
      <w:r w:rsidRPr="0051463C">
        <w:t xml:space="preserve">, ktoré vyplývajú zo zmluvy o poskytovaní služieb uzavretej medzi Poskytovateľom ako poskytovateľom služieb a </w:t>
      </w:r>
      <w:r w:rsidR="009810AF" w:rsidRPr="0051463C">
        <w:t>klientom</w:t>
      </w:r>
      <w:r w:rsidRPr="0051463C">
        <w:t xml:space="preserve"> ako prijímateľom služieb (ďalej len „</w:t>
      </w:r>
      <w:r w:rsidRPr="0051463C">
        <w:rPr>
          <w:b/>
          <w:bCs/>
        </w:rPr>
        <w:t>Prijímateľ</w:t>
      </w:r>
      <w:r w:rsidRPr="0051463C">
        <w:t>“) (</w:t>
      </w:r>
      <w:r w:rsidRPr="0051463C">
        <w:rPr>
          <w:bCs/>
        </w:rPr>
        <w:t>Poskytovateľ</w:t>
      </w:r>
      <w:r w:rsidRPr="0051463C">
        <w:t xml:space="preserve"> a Prijímateľ ďalej len ako „</w:t>
      </w:r>
      <w:r w:rsidRPr="0051463C">
        <w:rPr>
          <w:b/>
          <w:bCs/>
        </w:rPr>
        <w:t>Zmluvné strany</w:t>
      </w:r>
      <w:r w:rsidRPr="0051463C">
        <w:t>“)</w:t>
      </w:r>
      <w:r w:rsidR="009810AF" w:rsidRPr="0051463C">
        <w:t xml:space="preserve"> </w:t>
      </w:r>
      <w:r w:rsidRPr="0051463C">
        <w:t>za účelom</w:t>
      </w:r>
      <w:r w:rsidR="00DF5E07" w:rsidRPr="0051463C">
        <w:t xml:space="preserve">: </w:t>
      </w:r>
    </w:p>
    <w:p w14:paraId="75CBDB11" w14:textId="44412AC4" w:rsidR="00431C24" w:rsidRDefault="00DF5E07" w:rsidP="00DF5E07">
      <w:pPr>
        <w:pStyle w:val="Odsekzoznamu"/>
        <w:numPr>
          <w:ilvl w:val="0"/>
          <w:numId w:val="10"/>
        </w:numPr>
        <w:autoSpaceDE w:val="0"/>
        <w:autoSpaceDN w:val="0"/>
        <w:adjustRightInd w:val="0"/>
        <w:spacing w:line="276" w:lineRule="auto"/>
        <w:contextualSpacing w:val="0"/>
        <w:jc w:val="both"/>
      </w:pPr>
      <w:r w:rsidRPr="00627BFC">
        <w:t xml:space="preserve">účasti na skupinovom </w:t>
      </w:r>
      <w:r w:rsidR="00627BFC">
        <w:t>kurze plávania</w:t>
      </w:r>
      <w:r w:rsidRPr="00627BFC">
        <w:t xml:space="preserve"> organizovanom Poskytovateľom</w:t>
      </w:r>
      <w:r w:rsidR="0032483E" w:rsidRPr="00627BFC">
        <w:t xml:space="preserve"> pod dohľadom trénera</w:t>
      </w:r>
    </w:p>
    <w:p w14:paraId="13127F04" w14:textId="4A89D090" w:rsidR="00627BFC" w:rsidRDefault="00627BFC" w:rsidP="00DF5E07">
      <w:pPr>
        <w:pStyle w:val="Odsekzoznamu"/>
        <w:numPr>
          <w:ilvl w:val="0"/>
          <w:numId w:val="10"/>
        </w:numPr>
        <w:autoSpaceDE w:val="0"/>
        <w:autoSpaceDN w:val="0"/>
        <w:adjustRightInd w:val="0"/>
        <w:spacing w:line="276" w:lineRule="auto"/>
        <w:contextualSpacing w:val="0"/>
        <w:jc w:val="both"/>
      </w:pPr>
      <w:r>
        <w:t>prenájmu bazéna</w:t>
      </w:r>
    </w:p>
    <w:p w14:paraId="2412F84F" w14:textId="519E6541" w:rsidR="00627BFC" w:rsidRDefault="00627BFC" w:rsidP="00DF5E07">
      <w:pPr>
        <w:pStyle w:val="Odsekzoznamu"/>
        <w:numPr>
          <w:ilvl w:val="0"/>
          <w:numId w:val="10"/>
        </w:numPr>
        <w:autoSpaceDE w:val="0"/>
        <w:autoSpaceDN w:val="0"/>
        <w:adjustRightInd w:val="0"/>
        <w:spacing w:line="276" w:lineRule="auto"/>
        <w:contextualSpacing w:val="0"/>
        <w:jc w:val="both"/>
      </w:pPr>
      <w:r>
        <w:t>vstup do telocvične vybavenej lezeckou stenou</w:t>
      </w:r>
    </w:p>
    <w:p w14:paraId="449F54AA" w14:textId="39F2895A" w:rsidR="00627BFC" w:rsidRDefault="00627BFC" w:rsidP="00DF5E07">
      <w:pPr>
        <w:pStyle w:val="Odsekzoznamu"/>
        <w:numPr>
          <w:ilvl w:val="0"/>
          <w:numId w:val="10"/>
        </w:numPr>
        <w:autoSpaceDE w:val="0"/>
        <w:autoSpaceDN w:val="0"/>
        <w:adjustRightInd w:val="0"/>
        <w:spacing w:line="276" w:lineRule="auto"/>
        <w:contextualSpacing w:val="0"/>
        <w:jc w:val="both"/>
      </w:pPr>
      <w:r>
        <w:t xml:space="preserve">vstup do </w:t>
      </w:r>
      <w:proofErr w:type="spellStart"/>
      <w:r>
        <w:t>wel</w:t>
      </w:r>
      <w:r w:rsidR="00084942">
        <w:t>l</w:t>
      </w:r>
      <w:r>
        <w:t>nessu</w:t>
      </w:r>
      <w:proofErr w:type="spellEnd"/>
    </w:p>
    <w:p w14:paraId="4879958E" w14:textId="711356B1" w:rsidR="00627BFC" w:rsidRPr="00627BFC" w:rsidRDefault="00627BFC" w:rsidP="00DF5E07">
      <w:pPr>
        <w:pStyle w:val="Odsekzoznamu"/>
        <w:numPr>
          <w:ilvl w:val="0"/>
          <w:numId w:val="10"/>
        </w:numPr>
        <w:autoSpaceDE w:val="0"/>
        <w:autoSpaceDN w:val="0"/>
        <w:adjustRightInd w:val="0"/>
        <w:spacing w:line="276" w:lineRule="auto"/>
        <w:contextualSpacing w:val="0"/>
        <w:jc w:val="both"/>
      </w:pPr>
      <w:r>
        <w:t>organizovania súkromných osláv a podujatí</w:t>
      </w:r>
    </w:p>
    <w:p w14:paraId="00E895EA" w14:textId="77777777" w:rsidR="00431C24" w:rsidRPr="0051463C" w:rsidRDefault="00431C24" w:rsidP="00431C24">
      <w:pPr>
        <w:pStyle w:val="Odsekzoznamu"/>
        <w:autoSpaceDE w:val="0"/>
        <w:autoSpaceDN w:val="0"/>
        <w:adjustRightInd w:val="0"/>
        <w:spacing w:line="276" w:lineRule="auto"/>
        <w:ind w:left="851"/>
        <w:contextualSpacing w:val="0"/>
        <w:jc w:val="both"/>
      </w:pPr>
    </w:p>
    <w:p w14:paraId="38671DFE" w14:textId="4CEC91AE" w:rsidR="00431C24" w:rsidRPr="0051463C" w:rsidRDefault="00431C24" w:rsidP="00370F77">
      <w:pPr>
        <w:pStyle w:val="Odsekzoznamu"/>
        <w:numPr>
          <w:ilvl w:val="1"/>
          <w:numId w:val="1"/>
        </w:numPr>
        <w:autoSpaceDE w:val="0"/>
        <w:autoSpaceDN w:val="0"/>
        <w:adjustRightInd w:val="0"/>
        <w:spacing w:line="276" w:lineRule="auto"/>
        <w:ind w:left="851" w:hanging="851"/>
        <w:contextualSpacing w:val="0"/>
        <w:jc w:val="both"/>
      </w:pPr>
      <w:r w:rsidRPr="0051463C">
        <w:t>Tieto VOP sú v súlade s ustanovením § 273 zákona č. 513/1991 Zb. Obchodného zákonníka v znení neskorších predpisov (ďalej len „</w:t>
      </w:r>
      <w:r w:rsidRPr="0051463C">
        <w:rPr>
          <w:b/>
          <w:bCs/>
        </w:rPr>
        <w:t>Obchodný zákonník</w:t>
      </w:r>
      <w:r w:rsidRPr="0051463C">
        <w:t>“) neoddeliteľnou súčasťou zmluvy o poskytnutí služby.</w:t>
      </w:r>
    </w:p>
    <w:p w14:paraId="5A214A05" w14:textId="711C6256" w:rsidR="00431C24" w:rsidRPr="0051463C" w:rsidRDefault="00431C24" w:rsidP="00431C24">
      <w:pPr>
        <w:pStyle w:val="Odsekzoznamu"/>
        <w:autoSpaceDE w:val="0"/>
        <w:autoSpaceDN w:val="0"/>
        <w:adjustRightInd w:val="0"/>
        <w:spacing w:line="276" w:lineRule="auto"/>
        <w:ind w:left="851"/>
        <w:contextualSpacing w:val="0"/>
        <w:jc w:val="both"/>
      </w:pPr>
    </w:p>
    <w:p w14:paraId="1257C746" w14:textId="20A5894A" w:rsidR="00B248D3" w:rsidRPr="0051463C" w:rsidRDefault="0032483E" w:rsidP="00B248D3">
      <w:pPr>
        <w:pStyle w:val="Odsekzoznamu"/>
        <w:numPr>
          <w:ilvl w:val="1"/>
          <w:numId w:val="1"/>
        </w:numPr>
        <w:autoSpaceDE w:val="0"/>
        <w:autoSpaceDN w:val="0"/>
        <w:adjustRightInd w:val="0"/>
        <w:spacing w:line="276" w:lineRule="auto"/>
        <w:ind w:left="851" w:hanging="851"/>
        <w:contextualSpacing w:val="0"/>
        <w:jc w:val="both"/>
      </w:pPr>
      <w:r w:rsidRPr="0051463C">
        <w:t xml:space="preserve">Klient potvrdzuje, že sa oboznámil so znením VOP, Podmienkami ochrany osobných údajov, Prevádzkovým poriadkom, Reklamačným poriadkom Prevádzkovateľa, Bezpečnostnými a inými predpismi, prípadne ďalšími dokumentmi </w:t>
      </w:r>
      <w:r w:rsidR="00D36CD5" w:rsidRPr="0051463C">
        <w:t>Poskytovateľa,</w:t>
      </w:r>
      <w:r w:rsidRPr="0051463C">
        <w:t xml:space="preserve"> ktoré sú uvedené na </w:t>
      </w:r>
      <w:r w:rsidR="003B36A4" w:rsidRPr="0051463C">
        <w:t xml:space="preserve">Web </w:t>
      </w:r>
      <w:r w:rsidR="009810AF" w:rsidRPr="0051463C">
        <w:t>stránke Poskytovateľa</w:t>
      </w:r>
      <w:r w:rsidRPr="0051463C">
        <w:t xml:space="preserve">, a to vyplnením </w:t>
      </w:r>
      <w:r w:rsidR="00B248D3" w:rsidRPr="0051463C">
        <w:t xml:space="preserve">registračného formulára, </w:t>
      </w:r>
      <w:r w:rsidR="003B36A4" w:rsidRPr="0051463C">
        <w:t xml:space="preserve">alebo </w:t>
      </w:r>
      <w:r w:rsidR="00B248D3" w:rsidRPr="0051463C">
        <w:t xml:space="preserve">prípadne iným preukázateľným spôsobom vyjadrenia súhlasu s týmito VOP (najneskôr však vždy začatím využívania Služieb </w:t>
      </w:r>
      <w:r w:rsidR="00D36CD5" w:rsidRPr="0051463C">
        <w:t xml:space="preserve">Poskytovateľa </w:t>
      </w:r>
      <w:r w:rsidR="00B248D3" w:rsidRPr="0051463C">
        <w:t xml:space="preserve">alebo kúpou tovaru o </w:t>
      </w:r>
      <w:r w:rsidR="00D36CD5" w:rsidRPr="0051463C">
        <w:t>Poskytovateľa</w:t>
      </w:r>
      <w:r w:rsidR="00B248D3" w:rsidRPr="0051463C">
        <w:t>).</w:t>
      </w:r>
    </w:p>
    <w:p w14:paraId="68F57F2A" w14:textId="2D1C6D43" w:rsidR="00B248D3" w:rsidRPr="0051463C" w:rsidRDefault="00B248D3" w:rsidP="00431C24">
      <w:pPr>
        <w:pStyle w:val="Odsekzoznamu"/>
        <w:autoSpaceDE w:val="0"/>
        <w:autoSpaceDN w:val="0"/>
        <w:adjustRightInd w:val="0"/>
        <w:spacing w:line="276" w:lineRule="auto"/>
        <w:ind w:left="851"/>
        <w:contextualSpacing w:val="0"/>
        <w:jc w:val="both"/>
      </w:pPr>
    </w:p>
    <w:p w14:paraId="66F66E8A" w14:textId="77777777" w:rsidR="00431C24" w:rsidRPr="0051463C" w:rsidRDefault="00431C24" w:rsidP="00431C24">
      <w:pPr>
        <w:pStyle w:val="Odsekzoznamu"/>
        <w:numPr>
          <w:ilvl w:val="1"/>
          <w:numId w:val="1"/>
        </w:numPr>
        <w:autoSpaceDE w:val="0"/>
        <w:autoSpaceDN w:val="0"/>
        <w:adjustRightInd w:val="0"/>
        <w:spacing w:line="276" w:lineRule="auto"/>
        <w:ind w:left="851" w:hanging="851"/>
        <w:contextualSpacing w:val="0"/>
        <w:jc w:val="both"/>
        <w:rPr>
          <w:b/>
        </w:rPr>
      </w:pPr>
      <w:r w:rsidRPr="0051463C">
        <w:rPr>
          <w:b/>
          <w:bCs/>
        </w:rPr>
        <w:t xml:space="preserve">Definície. </w:t>
      </w:r>
      <w:r w:rsidRPr="0051463C">
        <w:t>Nižšie uvedené výrazy majú nasledujúci význam:</w:t>
      </w:r>
    </w:p>
    <w:p w14:paraId="16FB9919" w14:textId="2B78BBCF" w:rsidR="00431C24" w:rsidRPr="0051463C" w:rsidRDefault="00431C24" w:rsidP="003B36A4">
      <w:pPr>
        <w:autoSpaceDE w:val="0"/>
        <w:autoSpaceDN w:val="0"/>
        <w:adjustRightInd w:val="0"/>
        <w:spacing w:line="276" w:lineRule="auto"/>
        <w:jc w:val="both"/>
      </w:pPr>
    </w:p>
    <w:p w14:paraId="638C4A8C" w14:textId="13C2C9FA" w:rsidR="00F64AB8" w:rsidRPr="0051463C" w:rsidRDefault="003B0AF9" w:rsidP="00F64AB8">
      <w:pPr>
        <w:autoSpaceDE w:val="0"/>
        <w:autoSpaceDN w:val="0"/>
        <w:adjustRightInd w:val="0"/>
        <w:spacing w:line="276" w:lineRule="auto"/>
        <w:ind w:left="1416" w:hanging="1416"/>
        <w:jc w:val="both"/>
      </w:pPr>
      <w:bookmarkStart w:id="3" w:name="_Toc78984100"/>
      <w:r>
        <w:rPr>
          <w:rStyle w:val="Nadpis2Char"/>
        </w:rPr>
        <w:t>Komplex</w:t>
      </w:r>
      <w:bookmarkEnd w:id="3"/>
      <w:r w:rsidR="00F64AB8" w:rsidRPr="0051463C">
        <w:tab/>
        <w:t xml:space="preserve">je </w:t>
      </w:r>
      <w:proofErr w:type="spellStart"/>
      <w:r w:rsidR="00482761" w:rsidRPr="0051463C">
        <w:t>relaxačn</w:t>
      </w:r>
      <w:r w:rsidR="00F7698C">
        <w:t>o</w:t>
      </w:r>
      <w:proofErr w:type="spellEnd"/>
      <w:r w:rsidR="00F7698C">
        <w:t xml:space="preserve"> – športové </w:t>
      </w:r>
      <w:r w:rsidR="00482761" w:rsidRPr="0051463C">
        <w:t xml:space="preserve">centrum </w:t>
      </w:r>
      <w:r w:rsidR="00F64AB8" w:rsidRPr="0051463C">
        <w:t>vystupujúce pod značkou „</w:t>
      </w:r>
      <w:r>
        <w:t>FUN</w:t>
      </w:r>
      <w:r w:rsidR="00F64AB8" w:rsidRPr="0051463C">
        <w:t xml:space="preserve">“  nachádzajúce sa na adrese </w:t>
      </w:r>
      <w:r w:rsidR="002E79B1" w:rsidRPr="002E79B1">
        <w:t>Malinová 2</w:t>
      </w:r>
      <w:r w:rsidRPr="003B0AF9">
        <w:t>, 044 20 Malá Ida</w:t>
      </w:r>
      <w:r w:rsidR="00F64AB8" w:rsidRPr="0051463C">
        <w:t>, kde Poskytovateľ poskytuje Služby</w:t>
      </w:r>
    </w:p>
    <w:p w14:paraId="1814D054" w14:textId="7C73CE1F" w:rsidR="00F64AB8" w:rsidRPr="0051463C" w:rsidRDefault="00F64AB8" w:rsidP="00F64AB8">
      <w:pPr>
        <w:autoSpaceDE w:val="0"/>
        <w:autoSpaceDN w:val="0"/>
        <w:adjustRightInd w:val="0"/>
        <w:spacing w:line="276" w:lineRule="auto"/>
        <w:jc w:val="both"/>
      </w:pPr>
    </w:p>
    <w:p w14:paraId="3E0B5A4A" w14:textId="77777777" w:rsidR="00E64733" w:rsidRPr="0051463C" w:rsidRDefault="00E64733" w:rsidP="00F64AB8">
      <w:pPr>
        <w:autoSpaceDE w:val="0"/>
        <w:autoSpaceDN w:val="0"/>
        <w:adjustRightInd w:val="0"/>
        <w:spacing w:line="276" w:lineRule="auto"/>
        <w:jc w:val="both"/>
        <w:rPr>
          <w:rStyle w:val="Nadpis2Char"/>
        </w:rPr>
      </w:pPr>
      <w:bookmarkStart w:id="4" w:name="_Toc78984101"/>
      <w:r w:rsidRPr="0051463C">
        <w:rPr>
          <w:rStyle w:val="Nadpis2Char"/>
        </w:rPr>
        <w:t>Otváracie hodiny</w:t>
      </w:r>
      <w:bookmarkEnd w:id="4"/>
    </w:p>
    <w:p w14:paraId="01B76F54" w14:textId="10CB1E83" w:rsidR="00E64733" w:rsidRPr="0051463C" w:rsidRDefault="00E64733" w:rsidP="00E64733">
      <w:pPr>
        <w:autoSpaceDE w:val="0"/>
        <w:autoSpaceDN w:val="0"/>
        <w:adjustRightInd w:val="0"/>
        <w:spacing w:line="276" w:lineRule="auto"/>
        <w:ind w:left="708" w:firstLine="708"/>
        <w:jc w:val="both"/>
      </w:pPr>
      <w:r w:rsidRPr="0051463C">
        <w:t>je prevádzkový čas, počas ktorého je možné využívať Služby.</w:t>
      </w:r>
    </w:p>
    <w:p w14:paraId="4D4835E4" w14:textId="77777777" w:rsidR="00E64733" w:rsidRPr="0051463C" w:rsidRDefault="00E64733" w:rsidP="00F64AB8">
      <w:pPr>
        <w:autoSpaceDE w:val="0"/>
        <w:autoSpaceDN w:val="0"/>
        <w:adjustRightInd w:val="0"/>
        <w:spacing w:line="276" w:lineRule="auto"/>
        <w:jc w:val="both"/>
      </w:pPr>
    </w:p>
    <w:p w14:paraId="7188D678" w14:textId="77777777" w:rsidR="00F64AB8" w:rsidRPr="0051463C" w:rsidRDefault="00F64AB8" w:rsidP="00F64AB8">
      <w:pPr>
        <w:autoSpaceDE w:val="0"/>
        <w:autoSpaceDN w:val="0"/>
        <w:adjustRightInd w:val="0"/>
        <w:spacing w:line="276" w:lineRule="auto"/>
        <w:ind w:left="1416" w:hanging="1416"/>
        <w:jc w:val="both"/>
      </w:pPr>
      <w:bookmarkStart w:id="5" w:name="_Toc78984102"/>
      <w:r w:rsidRPr="0051463C">
        <w:rPr>
          <w:rStyle w:val="Nadpis2Char"/>
        </w:rPr>
        <w:t>Klient</w:t>
      </w:r>
      <w:bookmarkEnd w:id="5"/>
      <w:r w:rsidRPr="0051463C">
        <w:t xml:space="preserve"> </w:t>
      </w:r>
      <w:r w:rsidRPr="0051463C">
        <w:tab/>
        <w:t>je</w:t>
      </w:r>
    </w:p>
    <w:p w14:paraId="29989D06" w14:textId="77777777" w:rsidR="00F64AB8" w:rsidRPr="0051463C" w:rsidRDefault="00F64AB8" w:rsidP="00F64AB8">
      <w:pPr>
        <w:tabs>
          <w:tab w:val="left" w:pos="1644"/>
        </w:tabs>
        <w:autoSpaceDE w:val="0"/>
        <w:autoSpaceDN w:val="0"/>
        <w:adjustRightInd w:val="0"/>
        <w:spacing w:line="276" w:lineRule="auto"/>
        <w:jc w:val="both"/>
      </w:pPr>
      <w:r w:rsidRPr="0051463C">
        <w:tab/>
      </w:r>
    </w:p>
    <w:p w14:paraId="5ECCCA84" w14:textId="5B0C2AE6" w:rsidR="00F64AB8" w:rsidRPr="0051463C" w:rsidRDefault="00F64AB8" w:rsidP="00F64AB8">
      <w:pPr>
        <w:pStyle w:val="Odsekzoznamu"/>
        <w:numPr>
          <w:ilvl w:val="0"/>
          <w:numId w:val="12"/>
        </w:numPr>
        <w:autoSpaceDE w:val="0"/>
        <w:autoSpaceDN w:val="0"/>
        <w:adjustRightInd w:val="0"/>
        <w:spacing w:line="276" w:lineRule="auto"/>
        <w:ind w:left="1843"/>
        <w:jc w:val="both"/>
      </w:pPr>
      <w:r w:rsidRPr="0051463C">
        <w:t>fyzická osoba staršia ako 1</w:t>
      </w:r>
      <w:r w:rsidR="002E79B1">
        <w:t>8</w:t>
      </w:r>
      <w:r w:rsidRPr="0051463C">
        <w:t xml:space="preserve"> rokov alebo právnická osoba, ktorá je oprávnená k využívaniu Služieb poskytovaných Poskytovateľom.</w:t>
      </w:r>
    </w:p>
    <w:p w14:paraId="718213E6" w14:textId="77777777" w:rsidR="00F64AB8" w:rsidRPr="0051463C" w:rsidRDefault="00F64AB8" w:rsidP="00F64AB8">
      <w:pPr>
        <w:pStyle w:val="Odsekzoznamu"/>
        <w:autoSpaceDE w:val="0"/>
        <w:autoSpaceDN w:val="0"/>
        <w:adjustRightInd w:val="0"/>
        <w:spacing w:line="276" w:lineRule="auto"/>
        <w:ind w:left="1843"/>
        <w:jc w:val="both"/>
      </w:pPr>
    </w:p>
    <w:p w14:paraId="2642589D" w14:textId="3D7D0D23" w:rsidR="00F64AB8" w:rsidRDefault="00F64AB8" w:rsidP="00F64AB8">
      <w:pPr>
        <w:pStyle w:val="Odsekzoznamu"/>
        <w:numPr>
          <w:ilvl w:val="0"/>
          <w:numId w:val="12"/>
        </w:numPr>
        <w:autoSpaceDE w:val="0"/>
        <w:autoSpaceDN w:val="0"/>
        <w:adjustRightInd w:val="0"/>
        <w:spacing w:line="276" w:lineRule="auto"/>
        <w:ind w:left="1843"/>
        <w:jc w:val="both"/>
      </w:pPr>
      <w:r w:rsidRPr="0051463C">
        <w:t>fyzická  osoba staršia ako 3 roky a mladšia ako 1</w:t>
      </w:r>
      <w:r w:rsidR="00EF0EE2">
        <w:t>8</w:t>
      </w:r>
      <w:r w:rsidRPr="0051463C">
        <w:t xml:space="preserve"> rokov, ktorá má vstup do </w:t>
      </w:r>
      <w:r w:rsidR="002E79B1">
        <w:t>Komplexu</w:t>
      </w:r>
      <w:r w:rsidRPr="0051463C">
        <w:t xml:space="preserve"> povolený výlučne pod dohľadom zákonného zástupcu, alebo pod dohľadom inej osoby, ktorá za sprevádzané osoby mladšie ako 1</w:t>
      </w:r>
      <w:r w:rsidR="00EF0EE2">
        <w:t>8</w:t>
      </w:r>
      <w:r w:rsidRPr="0051463C">
        <w:t xml:space="preserve"> rokov po vstupe do </w:t>
      </w:r>
      <w:r w:rsidR="002E79B1">
        <w:t>Komplexu</w:t>
      </w:r>
      <w:r w:rsidRPr="0051463C">
        <w:t xml:space="preserve"> zodpovedá. </w:t>
      </w:r>
    </w:p>
    <w:p w14:paraId="6DD63D34" w14:textId="77777777" w:rsidR="002E21C8" w:rsidRDefault="002E21C8" w:rsidP="002E21C8">
      <w:pPr>
        <w:pStyle w:val="Odsekzoznamu"/>
      </w:pPr>
    </w:p>
    <w:p w14:paraId="016DD6CE" w14:textId="7F4BD499" w:rsidR="002E21C8" w:rsidRPr="0051463C" w:rsidRDefault="00032305" w:rsidP="00F64AB8">
      <w:pPr>
        <w:pStyle w:val="Odsekzoznamu"/>
        <w:numPr>
          <w:ilvl w:val="0"/>
          <w:numId w:val="12"/>
        </w:numPr>
        <w:autoSpaceDE w:val="0"/>
        <w:autoSpaceDN w:val="0"/>
        <w:adjustRightInd w:val="0"/>
        <w:spacing w:line="276" w:lineRule="auto"/>
        <w:ind w:left="1843"/>
        <w:jc w:val="both"/>
      </w:pPr>
      <w:r>
        <w:t xml:space="preserve">fyzická osoba - </w:t>
      </w:r>
      <w:r w:rsidR="002E21C8">
        <w:t>d</w:t>
      </w:r>
      <w:r>
        <w:t>ieťa</w:t>
      </w:r>
      <w:r w:rsidR="002E21C8">
        <w:t xml:space="preserve"> vo veku od 5 mesiacov </w:t>
      </w:r>
      <w:r>
        <w:t>zúčastňujúce sa na skupinových kurzoch plávania (baby plávanie)</w:t>
      </w:r>
    </w:p>
    <w:p w14:paraId="0A192209" w14:textId="77777777" w:rsidR="00F64AB8" w:rsidRPr="0051463C" w:rsidRDefault="00F64AB8" w:rsidP="003B36A4">
      <w:pPr>
        <w:autoSpaceDE w:val="0"/>
        <w:autoSpaceDN w:val="0"/>
        <w:adjustRightInd w:val="0"/>
        <w:spacing w:line="276" w:lineRule="auto"/>
        <w:jc w:val="both"/>
        <w:rPr>
          <w:color w:val="000000"/>
        </w:rPr>
      </w:pPr>
    </w:p>
    <w:p w14:paraId="51C9AC3F" w14:textId="5A4E54D4" w:rsidR="003B36A4" w:rsidRPr="0051463C" w:rsidRDefault="003B36A4" w:rsidP="00A8601C">
      <w:pPr>
        <w:pStyle w:val="Nadpis2"/>
      </w:pPr>
      <w:bookmarkStart w:id="6" w:name="_Toc78984103"/>
      <w:r w:rsidRPr="0051463C">
        <w:t>Emailová adresa Poskytovateľa</w:t>
      </w:r>
      <w:bookmarkEnd w:id="6"/>
    </w:p>
    <w:p w14:paraId="67F3C43D" w14:textId="5F2FC069" w:rsidR="003B36A4" w:rsidRPr="0051463C" w:rsidRDefault="003B36A4" w:rsidP="003B36A4">
      <w:pPr>
        <w:autoSpaceDE w:val="0"/>
        <w:autoSpaceDN w:val="0"/>
        <w:adjustRightInd w:val="0"/>
        <w:spacing w:line="276" w:lineRule="auto"/>
        <w:jc w:val="both"/>
      </w:pPr>
      <w:r w:rsidRPr="0051463C">
        <w:tab/>
      </w:r>
      <w:r w:rsidRPr="0051463C">
        <w:tab/>
      </w:r>
      <w:r w:rsidR="003B0AF9" w:rsidRPr="003B0AF9">
        <w:t>sportovecentrummi@gmail.com</w:t>
      </w:r>
    </w:p>
    <w:p w14:paraId="27D4C092" w14:textId="77777777" w:rsidR="003B36A4" w:rsidRPr="0051463C" w:rsidRDefault="003B36A4" w:rsidP="003B36A4">
      <w:pPr>
        <w:autoSpaceDE w:val="0"/>
        <w:autoSpaceDN w:val="0"/>
        <w:adjustRightInd w:val="0"/>
        <w:spacing w:line="276" w:lineRule="auto"/>
        <w:jc w:val="both"/>
      </w:pPr>
    </w:p>
    <w:p w14:paraId="0EFDB0A6" w14:textId="0246E6E9" w:rsidR="00621F04" w:rsidRDefault="00431C24" w:rsidP="00250108">
      <w:pPr>
        <w:autoSpaceDE w:val="0"/>
        <w:autoSpaceDN w:val="0"/>
        <w:adjustRightInd w:val="0"/>
        <w:spacing w:line="276" w:lineRule="auto"/>
        <w:ind w:left="1416" w:hanging="1416"/>
        <w:jc w:val="both"/>
      </w:pPr>
      <w:bookmarkStart w:id="7" w:name="_Toc78984104"/>
      <w:r w:rsidRPr="0051463C">
        <w:rPr>
          <w:rStyle w:val="Nadpis2Char"/>
        </w:rPr>
        <w:t>Web</w:t>
      </w:r>
      <w:r w:rsidR="00D25CD8" w:rsidRPr="0051463C">
        <w:rPr>
          <w:rStyle w:val="Nadpis2Char"/>
        </w:rPr>
        <w:t xml:space="preserve"> stránka</w:t>
      </w:r>
      <w:bookmarkEnd w:id="7"/>
      <w:r w:rsidR="00B248D3" w:rsidRPr="0051463C">
        <w:tab/>
      </w:r>
      <w:r w:rsidRPr="0055578E">
        <w:t xml:space="preserve">je </w:t>
      </w:r>
      <w:r w:rsidR="00B248D3" w:rsidRPr="0055578E">
        <w:t xml:space="preserve">webová stránka </w:t>
      </w:r>
      <w:r w:rsidR="003B0AF9" w:rsidRPr="003B0AF9">
        <w:t>https://funmalaida.sk/</w:t>
      </w:r>
      <w:r w:rsidR="00D25CD8" w:rsidRPr="0055578E">
        <w:t>, prostredníctvom ktorej</w:t>
      </w:r>
      <w:r w:rsidR="00621F04" w:rsidRPr="0055578E">
        <w:t xml:space="preserve"> je možné </w:t>
      </w:r>
      <w:r w:rsidR="00D25CD8" w:rsidRPr="0055578E">
        <w:t xml:space="preserve">cez príslušné rozhranie Web stránky vykonať </w:t>
      </w:r>
      <w:r w:rsidR="004C6785" w:rsidRPr="0055578E">
        <w:t xml:space="preserve">zriadenie Klientskeho účtu, </w:t>
      </w:r>
      <w:r w:rsidR="00D25CD8" w:rsidRPr="0055578E">
        <w:t>rezervácia a storno Služby</w:t>
      </w:r>
      <w:r w:rsidR="00250108">
        <w:t>.</w:t>
      </w:r>
    </w:p>
    <w:p w14:paraId="75152D2B" w14:textId="77777777" w:rsidR="00250108" w:rsidRPr="0051463C" w:rsidRDefault="00250108" w:rsidP="00250108">
      <w:pPr>
        <w:autoSpaceDE w:val="0"/>
        <w:autoSpaceDN w:val="0"/>
        <w:adjustRightInd w:val="0"/>
        <w:spacing w:line="276" w:lineRule="auto"/>
        <w:ind w:left="1416" w:hanging="1416"/>
        <w:jc w:val="both"/>
      </w:pPr>
    </w:p>
    <w:p w14:paraId="402BD64E" w14:textId="2A0672F7" w:rsidR="004C6785" w:rsidRPr="0051463C" w:rsidRDefault="004C6785" w:rsidP="00A8601C">
      <w:pPr>
        <w:pStyle w:val="Nadpis2"/>
      </w:pPr>
      <w:bookmarkStart w:id="8" w:name="_Toc78984105"/>
      <w:r w:rsidRPr="0051463C">
        <w:t>Klientsky účet</w:t>
      </w:r>
      <w:bookmarkEnd w:id="8"/>
    </w:p>
    <w:p w14:paraId="54753CDB" w14:textId="4040FAA6" w:rsidR="004C6785" w:rsidRPr="0051463C" w:rsidRDefault="004C6785" w:rsidP="00D25CD8">
      <w:pPr>
        <w:autoSpaceDE w:val="0"/>
        <w:autoSpaceDN w:val="0"/>
        <w:adjustRightInd w:val="0"/>
        <w:spacing w:line="276" w:lineRule="auto"/>
        <w:ind w:left="1416" w:hanging="1416"/>
        <w:jc w:val="both"/>
        <w:rPr>
          <w:color w:val="000000"/>
        </w:rPr>
      </w:pPr>
      <w:r w:rsidRPr="0051463C">
        <w:rPr>
          <w:color w:val="000000"/>
        </w:rPr>
        <w:tab/>
        <w:t>je účet vedený Poskytovateľom pre Klienta, ku ktorému má Klient prístup prostredníctvom Web stránky</w:t>
      </w:r>
      <w:r w:rsidR="00621F04" w:rsidRPr="0051463C">
        <w:rPr>
          <w:color w:val="000000"/>
        </w:rPr>
        <w:t xml:space="preserve"> </w:t>
      </w:r>
      <w:r w:rsidRPr="0051463C">
        <w:rPr>
          <w:color w:val="000000"/>
        </w:rPr>
        <w:t xml:space="preserve">za účelom kontroly zostatku Kreditu, ako aj </w:t>
      </w:r>
      <w:r w:rsidRPr="0051463C">
        <w:t>rezervácie a storna Služby</w:t>
      </w:r>
    </w:p>
    <w:p w14:paraId="67DD74CD" w14:textId="3B84497A" w:rsidR="00D25CD8" w:rsidRPr="0051463C" w:rsidRDefault="00D25CD8" w:rsidP="00467CA9">
      <w:pPr>
        <w:autoSpaceDE w:val="0"/>
        <w:autoSpaceDN w:val="0"/>
        <w:adjustRightInd w:val="0"/>
        <w:spacing w:line="276" w:lineRule="auto"/>
        <w:jc w:val="both"/>
      </w:pPr>
    </w:p>
    <w:p w14:paraId="4A5EE760" w14:textId="164DEA1D" w:rsidR="005F529D" w:rsidRPr="0051463C" w:rsidRDefault="00D25CD8" w:rsidP="00467CA9">
      <w:pPr>
        <w:autoSpaceDE w:val="0"/>
        <w:autoSpaceDN w:val="0"/>
        <w:adjustRightInd w:val="0"/>
        <w:spacing w:line="276" w:lineRule="auto"/>
        <w:ind w:left="1416" w:hanging="1416"/>
        <w:jc w:val="both"/>
      </w:pPr>
      <w:bookmarkStart w:id="9" w:name="_Toc78984106"/>
      <w:r w:rsidRPr="0051463C">
        <w:rPr>
          <w:rStyle w:val="Nadpis2Char"/>
        </w:rPr>
        <w:t>Kredit</w:t>
      </w:r>
      <w:bookmarkEnd w:id="9"/>
      <w:r w:rsidRPr="0051463C">
        <w:t xml:space="preserve"> </w:t>
      </w:r>
      <w:r w:rsidRPr="0051463C">
        <w:tab/>
      </w:r>
      <w:r w:rsidR="005F529D" w:rsidRPr="0051463C">
        <w:t>p</w:t>
      </w:r>
      <w:r w:rsidRPr="0051463C">
        <w:t xml:space="preserve">ripísaním finančných prostriedkov Klienta na účet Poskytovateľa si Klient navýši finančné prostriedky na </w:t>
      </w:r>
      <w:r w:rsidR="00467CA9">
        <w:t xml:space="preserve">Klientskom účte </w:t>
      </w:r>
      <w:r w:rsidR="009810AF" w:rsidRPr="0051463C">
        <w:t>tzv. Kredity</w:t>
      </w:r>
      <w:r w:rsidRPr="0051463C">
        <w:t xml:space="preserve">, prostredníctvom ktorého platí za Služby a Tovar. Takéto nabitie </w:t>
      </w:r>
      <w:r w:rsidR="00467CA9">
        <w:t xml:space="preserve">Kreditu </w:t>
      </w:r>
      <w:r w:rsidRPr="0051463C">
        <w:t xml:space="preserve">môže Klient vykonať </w:t>
      </w:r>
      <w:r w:rsidR="00467CA9">
        <w:t xml:space="preserve">výlučne na </w:t>
      </w:r>
      <w:r w:rsidR="009810AF" w:rsidRPr="0051463C">
        <w:t>r</w:t>
      </w:r>
      <w:r w:rsidR="005F529D" w:rsidRPr="0051463C">
        <w:t xml:space="preserve">ecepcii </w:t>
      </w:r>
      <w:r w:rsidR="002E79B1">
        <w:t>Komplex</w:t>
      </w:r>
      <w:r w:rsidR="005F529D" w:rsidRPr="0051463C">
        <w:t xml:space="preserve">u </w:t>
      </w:r>
      <w:r w:rsidR="00467CA9">
        <w:t xml:space="preserve">a to </w:t>
      </w:r>
      <w:r w:rsidR="005F529D" w:rsidRPr="0051463C">
        <w:t>v hotovosti</w:t>
      </w:r>
      <w:r w:rsidR="00467CA9">
        <w:t>.</w:t>
      </w:r>
      <w:r w:rsidR="00467CA9" w:rsidRPr="0051463C">
        <w:t xml:space="preserve"> </w:t>
      </w:r>
    </w:p>
    <w:p w14:paraId="5D7676FE" w14:textId="7C8D0D6F" w:rsidR="00D25CD8" w:rsidRPr="0051463C" w:rsidRDefault="00D25CD8" w:rsidP="00D25CD8">
      <w:pPr>
        <w:autoSpaceDE w:val="0"/>
        <w:autoSpaceDN w:val="0"/>
        <w:adjustRightInd w:val="0"/>
        <w:spacing w:line="276" w:lineRule="auto"/>
        <w:ind w:left="1416" w:hanging="1416"/>
        <w:jc w:val="both"/>
      </w:pPr>
    </w:p>
    <w:p w14:paraId="50585121" w14:textId="65EC05AF" w:rsidR="005F529D" w:rsidRPr="0051463C" w:rsidRDefault="005F529D" w:rsidP="00974E77">
      <w:pPr>
        <w:pStyle w:val="Nadpis2"/>
      </w:pPr>
      <w:bookmarkStart w:id="10" w:name="_Toc78984107"/>
      <w:r w:rsidRPr="0051463C">
        <w:t>Doba platnosti kreditu</w:t>
      </w:r>
      <w:bookmarkEnd w:id="10"/>
    </w:p>
    <w:p w14:paraId="6D9F2D2D" w14:textId="0EDA329A" w:rsidR="00217DD1" w:rsidRPr="0051463C" w:rsidRDefault="005F529D" w:rsidP="00F64AB8">
      <w:pPr>
        <w:autoSpaceDE w:val="0"/>
        <w:autoSpaceDN w:val="0"/>
        <w:adjustRightInd w:val="0"/>
        <w:spacing w:line="276" w:lineRule="auto"/>
        <w:ind w:left="1416" w:hanging="1416"/>
        <w:jc w:val="both"/>
      </w:pPr>
      <w:r w:rsidRPr="0051463C">
        <w:tab/>
        <w:t xml:space="preserve">Kredit je platný </w:t>
      </w:r>
      <w:r w:rsidR="00974E77">
        <w:t>8 týždňov</w:t>
      </w:r>
      <w:r w:rsidRPr="0051463C">
        <w:t xml:space="preserve"> od </w:t>
      </w:r>
      <w:r w:rsidR="00FA3145" w:rsidRPr="0051463C">
        <w:t xml:space="preserve">posledného nabitia </w:t>
      </w:r>
      <w:proofErr w:type="spellStart"/>
      <w:r w:rsidR="00FA3145" w:rsidRPr="0051463C">
        <w:t>t.j</w:t>
      </w:r>
      <w:proofErr w:type="spellEnd"/>
      <w:r w:rsidR="00FA3145" w:rsidRPr="0051463C">
        <w:t xml:space="preserve">. každým nabitím Kreditu sa </w:t>
      </w:r>
      <w:r w:rsidRPr="0051463C">
        <w:t xml:space="preserve">jeho </w:t>
      </w:r>
      <w:r w:rsidR="00F64AB8" w:rsidRPr="0051463C">
        <w:t>platnosť predlžuje o</w:t>
      </w:r>
      <w:r w:rsidR="00974E77">
        <w:t> 8 týždňov</w:t>
      </w:r>
      <w:r w:rsidRPr="0051463C">
        <w:t xml:space="preserve">. Ak Klient </w:t>
      </w:r>
      <w:r w:rsidR="00F3288A">
        <w:t>K</w:t>
      </w:r>
      <w:r w:rsidRPr="0051463C">
        <w:t xml:space="preserve">redit nespotrebuje ani nepožiada o vrátenie finančných prostriedkov, tento </w:t>
      </w:r>
      <w:r w:rsidR="00F3288A">
        <w:t>K</w:t>
      </w:r>
      <w:r w:rsidRPr="0051463C">
        <w:t>redit mu prepadáva a</w:t>
      </w:r>
      <w:r w:rsidR="00217DD1" w:rsidRPr="0051463C">
        <w:t xml:space="preserve"> Klient stráca možnosť ho využiť na Tovar alebo Služby. </w:t>
      </w:r>
    </w:p>
    <w:p w14:paraId="094235F3" w14:textId="77777777" w:rsidR="00217DD1" w:rsidRPr="0051463C" w:rsidRDefault="00217DD1" w:rsidP="00F64AB8">
      <w:pPr>
        <w:autoSpaceDE w:val="0"/>
        <w:autoSpaceDN w:val="0"/>
        <w:adjustRightInd w:val="0"/>
        <w:spacing w:line="276" w:lineRule="auto"/>
        <w:ind w:left="1416" w:hanging="1416"/>
        <w:jc w:val="both"/>
      </w:pPr>
    </w:p>
    <w:p w14:paraId="4BE747D8" w14:textId="620CE242" w:rsidR="00F64AB8" w:rsidRPr="0051463C" w:rsidRDefault="00F64AB8" w:rsidP="00F64AB8">
      <w:pPr>
        <w:autoSpaceDE w:val="0"/>
        <w:autoSpaceDN w:val="0"/>
        <w:adjustRightInd w:val="0"/>
        <w:spacing w:line="276" w:lineRule="auto"/>
        <w:ind w:left="1416" w:hanging="1416"/>
        <w:jc w:val="both"/>
      </w:pPr>
      <w:bookmarkStart w:id="11" w:name="_Toc78984108"/>
      <w:r w:rsidRPr="0051463C">
        <w:rPr>
          <w:rStyle w:val="Nadpis2Char"/>
        </w:rPr>
        <w:t>Tovar</w:t>
      </w:r>
      <w:bookmarkEnd w:id="11"/>
      <w:r w:rsidRPr="0051463C">
        <w:tab/>
        <w:t>všetok spotrebný tovar predávaný v</w:t>
      </w:r>
      <w:r w:rsidR="00CE58C3">
        <w:t> </w:t>
      </w:r>
      <w:r w:rsidR="002E79B1">
        <w:t>Komplex</w:t>
      </w:r>
      <w:r w:rsidRPr="0051463C">
        <w:t>e</w:t>
      </w:r>
      <w:r w:rsidR="00CE58C3">
        <w:t>,</w:t>
      </w:r>
      <w:r w:rsidRPr="0051463C">
        <w:t xml:space="preserve"> najmä </w:t>
      </w:r>
      <w:r w:rsidR="007E6164">
        <w:t>alkoholické nápoje, nealkoholické nápoje, teplé nápoje, pochutiny</w:t>
      </w:r>
      <w:r w:rsidRPr="0051463C">
        <w:t xml:space="preserve"> a pod.</w:t>
      </w:r>
      <w:r w:rsidR="007E6164" w:rsidRPr="0051463C">
        <w:t xml:space="preserve"> </w:t>
      </w:r>
    </w:p>
    <w:p w14:paraId="04DFDC75" w14:textId="77777777" w:rsidR="00F64AB8" w:rsidRPr="0051463C" w:rsidRDefault="00F64AB8" w:rsidP="00533948">
      <w:pPr>
        <w:autoSpaceDE w:val="0"/>
        <w:autoSpaceDN w:val="0"/>
        <w:adjustRightInd w:val="0"/>
        <w:spacing w:line="276" w:lineRule="auto"/>
        <w:ind w:left="1416" w:hanging="1416"/>
        <w:jc w:val="both"/>
      </w:pPr>
    </w:p>
    <w:p w14:paraId="3B7AF74A" w14:textId="02BC178B" w:rsidR="0032483E" w:rsidRPr="0051463C" w:rsidRDefault="00431C24" w:rsidP="00533948">
      <w:pPr>
        <w:autoSpaceDE w:val="0"/>
        <w:autoSpaceDN w:val="0"/>
        <w:adjustRightInd w:val="0"/>
        <w:spacing w:line="276" w:lineRule="auto"/>
        <w:ind w:left="1416" w:hanging="1416"/>
        <w:jc w:val="both"/>
      </w:pPr>
      <w:bookmarkStart w:id="12" w:name="_Toc78984109"/>
      <w:r w:rsidRPr="0051463C">
        <w:rPr>
          <w:rStyle w:val="Nadpis2Char"/>
        </w:rPr>
        <w:t>Služby</w:t>
      </w:r>
      <w:bookmarkEnd w:id="12"/>
      <w:r w:rsidRPr="0051463C">
        <w:t xml:space="preserve"> </w:t>
      </w:r>
      <w:r w:rsidR="00B248D3" w:rsidRPr="0051463C">
        <w:tab/>
      </w:r>
      <w:r w:rsidRPr="0051463C">
        <w:t>sú služby poskytované Poskytovateľom, v rámci predmetov obchodnej činnosti Poskytovateľa, najmä</w:t>
      </w:r>
      <w:r w:rsidR="00D36CD5" w:rsidRPr="0051463C">
        <w:t>:</w:t>
      </w:r>
    </w:p>
    <w:p w14:paraId="100AB126" w14:textId="4C60CA48" w:rsidR="00621F04" w:rsidRPr="0051463C" w:rsidRDefault="00621F04" w:rsidP="00621F04">
      <w:pPr>
        <w:pStyle w:val="Odsekzoznamu"/>
        <w:numPr>
          <w:ilvl w:val="0"/>
          <w:numId w:val="11"/>
        </w:numPr>
        <w:autoSpaceDE w:val="0"/>
        <w:autoSpaceDN w:val="0"/>
        <w:adjustRightInd w:val="0"/>
        <w:spacing w:line="276" w:lineRule="auto"/>
        <w:ind w:left="1843"/>
        <w:jc w:val="both"/>
      </w:pPr>
      <w:r w:rsidRPr="0051463C">
        <w:t xml:space="preserve">organizovanie a uskutočňovanie skupinových </w:t>
      </w:r>
      <w:r w:rsidR="00EE260C">
        <w:t>kurzov plávania</w:t>
      </w:r>
      <w:r w:rsidRPr="0051463C">
        <w:t xml:space="preserve"> </w:t>
      </w:r>
    </w:p>
    <w:p w14:paraId="46086F44" w14:textId="4760B034" w:rsidR="00FA3145" w:rsidRPr="0051463C" w:rsidRDefault="00621F04" w:rsidP="00EE260C">
      <w:pPr>
        <w:pStyle w:val="Odsekzoznamu"/>
        <w:numPr>
          <w:ilvl w:val="0"/>
          <w:numId w:val="11"/>
        </w:numPr>
        <w:autoSpaceDE w:val="0"/>
        <w:autoSpaceDN w:val="0"/>
        <w:adjustRightInd w:val="0"/>
        <w:spacing w:line="276" w:lineRule="auto"/>
        <w:ind w:left="1843"/>
        <w:jc w:val="both"/>
      </w:pPr>
      <w:r w:rsidRPr="0051463C">
        <w:t>prevádzkovanie športového zariadenia a zariadení slúžiacich na regeneráciu a</w:t>
      </w:r>
      <w:r w:rsidR="00EE260C">
        <w:t> </w:t>
      </w:r>
      <w:r w:rsidRPr="0051463C">
        <w:t>rekondíciu</w:t>
      </w:r>
      <w:r w:rsidR="00EE260C">
        <w:t xml:space="preserve"> (telocvičňa vybavená lezeckou stenou,</w:t>
      </w:r>
      <w:r w:rsidRPr="0051463C">
        <w:t xml:space="preserve"> </w:t>
      </w:r>
      <w:r w:rsidR="00EE260C">
        <w:t>bazén, wel</w:t>
      </w:r>
      <w:r w:rsidR="00E20213">
        <w:t>l</w:t>
      </w:r>
      <w:r w:rsidR="00EE260C">
        <w:t>ness, súkromné oslavy)</w:t>
      </w:r>
    </w:p>
    <w:p w14:paraId="0B8E16E2" w14:textId="00D5CB82" w:rsidR="00F64AB8" w:rsidRPr="0051463C" w:rsidRDefault="00F64AB8" w:rsidP="00F64AB8">
      <w:pPr>
        <w:autoSpaceDE w:val="0"/>
        <w:autoSpaceDN w:val="0"/>
        <w:adjustRightInd w:val="0"/>
        <w:spacing w:line="276" w:lineRule="auto"/>
        <w:ind w:left="1416" w:hanging="1416"/>
        <w:jc w:val="both"/>
      </w:pPr>
    </w:p>
    <w:p w14:paraId="0292071E" w14:textId="5544E0B3" w:rsidR="00F948ED" w:rsidRPr="0051463C" w:rsidRDefault="00CE5693" w:rsidP="00F64AB8">
      <w:pPr>
        <w:autoSpaceDE w:val="0"/>
        <w:autoSpaceDN w:val="0"/>
        <w:adjustRightInd w:val="0"/>
        <w:spacing w:line="276" w:lineRule="auto"/>
        <w:ind w:left="1416" w:hanging="1416"/>
        <w:jc w:val="both"/>
      </w:pPr>
      <w:bookmarkStart w:id="13" w:name="_Toc78984110"/>
      <w:r>
        <w:rPr>
          <w:rStyle w:val="Nadpis2Char"/>
        </w:rPr>
        <w:t>Príslušenstvo</w:t>
      </w:r>
      <w:bookmarkEnd w:id="13"/>
      <w:r w:rsidR="00F948ED" w:rsidRPr="0051463C">
        <w:rPr>
          <w:rStyle w:val="Nadpis2Char"/>
        </w:rPr>
        <w:tab/>
      </w:r>
      <w:r w:rsidR="00F948ED" w:rsidRPr="0051463C">
        <w:t xml:space="preserve">akékoľvek technické vybavenie </w:t>
      </w:r>
      <w:r w:rsidR="002E79B1">
        <w:t>Komplex</w:t>
      </w:r>
      <w:r w:rsidR="00F948ED" w:rsidRPr="0051463C">
        <w:t xml:space="preserve">u (najmä </w:t>
      </w:r>
      <w:r w:rsidR="007B2BD1">
        <w:t xml:space="preserve">lezecká stena, rebriny, </w:t>
      </w:r>
      <w:proofErr w:type="spellStart"/>
      <w:r w:rsidR="007B2BD1">
        <w:t>montesorri</w:t>
      </w:r>
      <w:proofErr w:type="spellEnd"/>
      <w:r w:rsidR="007A2935" w:rsidRPr="0051463C">
        <w:t xml:space="preserve"> </w:t>
      </w:r>
      <w:r w:rsidR="007B2BD1">
        <w:t xml:space="preserve">hračky, preliezka, hojdačka </w:t>
      </w:r>
      <w:r w:rsidR="007A2935" w:rsidRPr="0051463C">
        <w:t>a pod.)</w:t>
      </w:r>
    </w:p>
    <w:p w14:paraId="1DF71C01" w14:textId="77777777" w:rsidR="00F948ED" w:rsidRPr="0051463C" w:rsidRDefault="00F948ED" w:rsidP="00F64AB8">
      <w:pPr>
        <w:autoSpaceDE w:val="0"/>
        <w:autoSpaceDN w:val="0"/>
        <w:adjustRightInd w:val="0"/>
        <w:spacing w:line="276" w:lineRule="auto"/>
        <w:ind w:left="1416" w:hanging="1416"/>
        <w:jc w:val="both"/>
        <w:rPr>
          <w:rStyle w:val="Nadpis2Char"/>
        </w:rPr>
      </w:pPr>
    </w:p>
    <w:p w14:paraId="55ACD882" w14:textId="0F04CD79" w:rsidR="00F64AB8" w:rsidRPr="0051463C" w:rsidRDefault="00F64AB8" w:rsidP="00F64AB8">
      <w:pPr>
        <w:autoSpaceDE w:val="0"/>
        <w:autoSpaceDN w:val="0"/>
        <w:adjustRightInd w:val="0"/>
        <w:spacing w:line="276" w:lineRule="auto"/>
        <w:ind w:left="1416" w:hanging="1416"/>
        <w:jc w:val="both"/>
      </w:pPr>
      <w:bookmarkStart w:id="14" w:name="_Toc78984111"/>
      <w:r w:rsidRPr="0051463C">
        <w:rPr>
          <w:rStyle w:val="Nadpis2Char"/>
        </w:rPr>
        <w:t>Tréner</w:t>
      </w:r>
      <w:bookmarkEnd w:id="14"/>
      <w:r w:rsidRPr="0051463C">
        <w:tab/>
        <w:t xml:space="preserve">je osoba poskytujúca osobné skupinové </w:t>
      </w:r>
      <w:r w:rsidR="00C260B3">
        <w:t>kurzy plávania</w:t>
      </w:r>
      <w:r w:rsidRPr="0051463C">
        <w:t xml:space="preserve"> v </w:t>
      </w:r>
      <w:r w:rsidR="002E79B1">
        <w:t>Komplex</w:t>
      </w:r>
      <w:r w:rsidRPr="0051463C">
        <w:t>e, ktorá pri poskytovaní Služieb Klientovi vystupuje v mene Poskytovateľa a má uzatvorený zmluvný vzťah s</w:t>
      </w:r>
      <w:r w:rsidR="00C260B3">
        <w:t> </w:t>
      </w:r>
      <w:r w:rsidRPr="0051463C">
        <w:t>Poskytovateľom</w:t>
      </w:r>
      <w:r w:rsidR="00C260B3">
        <w:t>. Všetky ostatné služby sú poskytované bez prítomnosti trénera a na vlastnú zodpovednosť alebo zodpovednosť zákonného zástupcu či blízkej osoby</w:t>
      </w:r>
    </w:p>
    <w:p w14:paraId="4A8C7DE1" w14:textId="77777777" w:rsidR="00F64AB8" w:rsidRPr="0051463C" w:rsidRDefault="00F64AB8" w:rsidP="00F64AB8">
      <w:pPr>
        <w:autoSpaceDE w:val="0"/>
        <w:autoSpaceDN w:val="0"/>
        <w:adjustRightInd w:val="0"/>
        <w:spacing w:line="276" w:lineRule="auto"/>
        <w:ind w:left="1416" w:hanging="1416"/>
        <w:jc w:val="both"/>
      </w:pPr>
    </w:p>
    <w:p w14:paraId="40CBD7BC" w14:textId="32A9880C" w:rsidR="00F64AB8" w:rsidRPr="0051463C" w:rsidRDefault="00F64AB8" w:rsidP="00F64AB8">
      <w:pPr>
        <w:autoSpaceDE w:val="0"/>
        <w:autoSpaceDN w:val="0"/>
        <w:adjustRightInd w:val="0"/>
        <w:spacing w:line="276" w:lineRule="auto"/>
        <w:ind w:left="1416" w:hanging="1416"/>
        <w:jc w:val="both"/>
      </w:pPr>
      <w:bookmarkStart w:id="15" w:name="_Toc78984112"/>
      <w:r w:rsidRPr="0051463C">
        <w:rPr>
          <w:rStyle w:val="Nadpis2Char"/>
        </w:rPr>
        <w:t>Cenník</w:t>
      </w:r>
      <w:bookmarkEnd w:id="15"/>
      <w:r w:rsidRPr="0051463C">
        <w:tab/>
        <w:t xml:space="preserve">je cenník Služieb a Tovarov zverejnený na Web stránke </w:t>
      </w:r>
    </w:p>
    <w:p w14:paraId="516D04A6" w14:textId="5E5838B5" w:rsidR="008E581F" w:rsidRPr="0051463C" w:rsidRDefault="008E581F" w:rsidP="00F64AB8">
      <w:pPr>
        <w:autoSpaceDE w:val="0"/>
        <w:autoSpaceDN w:val="0"/>
        <w:adjustRightInd w:val="0"/>
        <w:spacing w:line="276" w:lineRule="auto"/>
        <w:ind w:left="1416" w:hanging="1416"/>
        <w:jc w:val="both"/>
      </w:pPr>
    </w:p>
    <w:p w14:paraId="798460E0" w14:textId="48DA0084" w:rsidR="008E581F" w:rsidRPr="0051463C" w:rsidRDefault="008E581F" w:rsidP="00F64AB8">
      <w:pPr>
        <w:autoSpaceDE w:val="0"/>
        <w:autoSpaceDN w:val="0"/>
        <w:adjustRightInd w:val="0"/>
        <w:spacing w:line="276" w:lineRule="auto"/>
        <w:ind w:left="1416" w:hanging="1416"/>
        <w:jc w:val="both"/>
      </w:pPr>
      <w:bookmarkStart w:id="16" w:name="_Toc78984113"/>
      <w:r w:rsidRPr="0051463C">
        <w:rPr>
          <w:rStyle w:val="Nadpis2Char"/>
        </w:rPr>
        <w:t>Cenná vec</w:t>
      </w:r>
      <w:bookmarkEnd w:id="16"/>
      <w:r w:rsidRPr="0051463C">
        <w:rPr>
          <w:rStyle w:val="Nadpis2Char"/>
        </w:rPr>
        <w:t xml:space="preserve"> </w:t>
      </w:r>
      <w:r w:rsidRPr="0051463C">
        <w:rPr>
          <w:color w:val="000000"/>
        </w:rPr>
        <w:tab/>
      </w:r>
      <w:proofErr w:type="spellStart"/>
      <w:r w:rsidRPr="0051463C">
        <w:rPr>
          <w:color w:val="000000"/>
        </w:rPr>
        <w:t>Vec</w:t>
      </w:r>
      <w:proofErr w:type="spellEnd"/>
      <w:r w:rsidRPr="0051463C">
        <w:rPr>
          <w:color w:val="000000"/>
        </w:rPr>
        <w:t>, ktorej hodnota samostatne alebo s inou vecou presahuje hodnotu 100,- EUR.</w:t>
      </w:r>
    </w:p>
    <w:p w14:paraId="479DD7B5" w14:textId="77777777" w:rsidR="00FA3145" w:rsidRPr="0051463C" w:rsidRDefault="00FA3145" w:rsidP="00FA3145">
      <w:pPr>
        <w:autoSpaceDE w:val="0"/>
        <w:autoSpaceDN w:val="0"/>
        <w:adjustRightInd w:val="0"/>
        <w:spacing w:line="276" w:lineRule="auto"/>
        <w:ind w:left="1416"/>
        <w:jc w:val="both"/>
      </w:pPr>
    </w:p>
    <w:p w14:paraId="13BE3A8F" w14:textId="0DD1CE07" w:rsidR="00533948" w:rsidRPr="0051463C" w:rsidRDefault="00431C24" w:rsidP="00A8601C">
      <w:pPr>
        <w:pStyle w:val="Nadpis2"/>
      </w:pPr>
      <w:bookmarkStart w:id="17" w:name="_Toc78984114"/>
      <w:r w:rsidRPr="0051463C">
        <w:t>Bezpečnostné predpis</w:t>
      </w:r>
      <w:r w:rsidR="005F529D" w:rsidRPr="0051463C">
        <w:t>y</w:t>
      </w:r>
      <w:bookmarkEnd w:id="17"/>
    </w:p>
    <w:p w14:paraId="3532C21A" w14:textId="24B67DAF" w:rsidR="00431C24" w:rsidRPr="0051463C" w:rsidRDefault="00533948" w:rsidP="00533948">
      <w:pPr>
        <w:autoSpaceDE w:val="0"/>
        <w:autoSpaceDN w:val="0"/>
        <w:adjustRightInd w:val="0"/>
        <w:spacing w:line="276" w:lineRule="auto"/>
        <w:ind w:left="1416"/>
        <w:jc w:val="both"/>
      </w:pPr>
      <w:r w:rsidRPr="0051463C">
        <w:t xml:space="preserve">sú </w:t>
      </w:r>
      <w:r w:rsidR="00431C24" w:rsidRPr="0051463C">
        <w:t xml:space="preserve">právne predpisy, normy a iné pravidlá na ochranu života a zdravia platné a účinné v Slovenskej republike, v dobe poskytovania Služieb </w:t>
      </w:r>
      <w:r w:rsidRPr="0051463C">
        <w:t>Klientovi</w:t>
      </w:r>
      <w:r w:rsidR="00431C24" w:rsidRPr="0051463C">
        <w:t xml:space="preserve">, ktorými je </w:t>
      </w:r>
      <w:r w:rsidRPr="0051463C">
        <w:t xml:space="preserve">Klient </w:t>
      </w:r>
      <w:r w:rsidR="00431C24" w:rsidRPr="0051463C">
        <w:t xml:space="preserve">povinný sa riadiť, a ktoré sa týkajú bezpečnosti a ochrany života a zdravia pri poskytovaní Služieb a </w:t>
      </w:r>
      <w:r w:rsidR="000776DF" w:rsidRPr="0051463C">
        <w:t>využívaní</w:t>
      </w:r>
      <w:r w:rsidR="00431C24" w:rsidRPr="0051463C">
        <w:t xml:space="preserve"> </w:t>
      </w:r>
      <w:r w:rsidR="002E79B1">
        <w:t>Komplex</w:t>
      </w:r>
      <w:r w:rsidRPr="0051463C">
        <w:t>u</w:t>
      </w:r>
      <w:r w:rsidR="00431C24" w:rsidRPr="0051463C">
        <w:t>.</w:t>
      </w:r>
    </w:p>
    <w:p w14:paraId="77DB2976" w14:textId="49BD74F7" w:rsidR="00431C24" w:rsidRPr="0051463C" w:rsidRDefault="00431C24" w:rsidP="00431C24">
      <w:pPr>
        <w:autoSpaceDE w:val="0"/>
        <w:autoSpaceDN w:val="0"/>
        <w:adjustRightInd w:val="0"/>
        <w:spacing w:line="276" w:lineRule="auto"/>
        <w:jc w:val="both"/>
      </w:pPr>
    </w:p>
    <w:p w14:paraId="440CEF4B" w14:textId="70DCB071" w:rsidR="00856207" w:rsidRPr="0051463C" w:rsidRDefault="005E1E12" w:rsidP="00A8601C">
      <w:pPr>
        <w:pStyle w:val="Nadpis2"/>
      </w:pPr>
      <w:bookmarkStart w:id="18" w:name="_Toc78984115"/>
      <w:r w:rsidRPr="0051463C">
        <w:t>Zásady spracovania osobných údajov</w:t>
      </w:r>
      <w:bookmarkEnd w:id="18"/>
    </w:p>
    <w:p w14:paraId="22B6CF7E" w14:textId="3407D674" w:rsidR="00856207" w:rsidRPr="0051463C" w:rsidRDefault="00856207" w:rsidP="00856207">
      <w:pPr>
        <w:autoSpaceDE w:val="0"/>
        <w:autoSpaceDN w:val="0"/>
        <w:adjustRightInd w:val="0"/>
        <w:spacing w:line="276" w:lineRule="auto"/>
        <w:ind w:left="708" w:firstLine="708"/>
        <w:jc w:val="both"/>
      </w:pPr>
      <w:r w:rsidRPr="0051463C">
        <w:t>sú podmienky ochrany osobných údajov zverejnené na Web stránke</w:t>
      </w:r>
    </w:p>
    <w:p w14:paraId="4C23443A" w14:textId="77777777" w:rsidR="00856207" w:rsidRPr="0051463C" w:rsidRDefault="00856207" w:rsidP="00856207">
      <w:pPr>
        <w:autoSpaceDE w:val="0"/>
        <w:autoSpaceDN w:val="0"/>
        <w:adjustRightInd w:val="0"/>
        <w:spacing w:line="276" w:lineRule="auto"/>
        <w:jc w:val="both"/>
      </w:pPr>
    </w:p>
    <w:p w14:paraId="597A78B6" w14:textId="4CD0A951" w:rsidR="00856207" w:rsidRPr="0051463C" w:rsidRDefault="00856207" w:rsidP="00A8601C">
      <w:pPr>
        <w:pStyle w:val="Nadpis2"/>
      </w:pPr>
      <w:bookmarkStart w:id="19" w:name="_Toc78984116"/>
      <w:r w:rsidRPr="0051463C">
        <w:t>Prevádzkový poriadok</w:t>
      </w:r>
      <w:bookmarkEnd w:id="19"/>
    </w:p>
    <w:p w14:paraId="247A7D02" w14:textId="42EE72F1" w:rsidR="00856207" w:rsidRPr="0051463C" w:rsidRDefault="00856207" w:rsidP="00D36CD5">
      <w:pPr>
        <w:autoSpaceDE w:val="0"/>
        <w:autoSpaceDN w:val="0"/>
        <w:adjustRightInd w:val="0"/>
        <w:spacing w:line="276" w:lineRule="auto"/>
        <w:ind w:left="1416"/>
        <w:jc w:val="both"/>
      </w:pPr>
      <w:r w:rsidRPr="0051463C">
        <w:t>je súhrn pravidiel, ktoré je Klient v </w:t>
      </w:r>
      <w:r w:rsidR="002E79B1">
        <w:t>Komplex</w:t>
      </w:r>
      <w:r w:rsidRPr="0051463C">
        <w:t xml:space="preserve">e povinný dodržiavať a ktorý je zverejnený v priestoroch </w:t>
      </w:r>
      <w:r w:rsidR="002E79B1">
        <w:t>Komplex</w:t>
      </w:r>
      <w:r w:rsidRPr="0051463C">
        <w:t>u a na Web stránke</w:t>
      </w:r>
      <w:r w:rsidR="00D36CD5" w:rsidRPr="0051463C">
        <w:t xml:space="preserve">. Klient vstupom do </w:t>
      </w:r>
      <w:r w:rsidR="002E79B1">
        <w:t>Komplex</w:t>
      </w:r>
      <w:r w:rsidR="00D36CD5" w:rsidRPr="0051463C">
        <w:t>u potvrdzuje, že sa oboznámil so všetkými ustanoveniami Prevádzkového poriadku, že s nimi súhlasí a zaväzuje sa ich dodržiavať v celom rozsahu. Poskytovateľ si vyhradzuje právo na zmeny Prevádzkového poriadku</w:t>
      </w:r>
    </w:p>
    <w:p w14:paraId="0B6F3643" w14:textId="77777777" w:rsidR="00D36CD5" w:rsidRPr="0051463C" w:rsidRDefault="00D36CD5" w:rsidP="00856207">
      <w:pPr>
        <w:autoSpaceDE w:val="0"/>
        <w:autoSpaceDN w:val="0"/>
        <w:adjustRightInd w:val="0"/>
        <w:spacing w:line="276" w:lineRule="auto"/>
        <w:jc w:val="both"/>
      </w:pPr>
    </w:p>
    <w:p w14:paraId="31CAB24B" w14:textId="78FFA90A" w:rsidR="00856207" w:rsidRPr="0051463C" w:rsidRDefault="00856207" w:rsidP="00A8601C">
      <w:pPr>
        <w:pStyle w:val="Nadpis2"/>
      </w:pPr>
      <w:bookmarkStart w:id="20" w:name="_Toc78984117"/>
      <w:r w:rsidRPr="0051463C">
        <w:t>Reklamačný poriadok</w:t>
      </w:r>
      <w:bookmarkEnd w:id="20"/>
      <w:r w:rsidRPr="0051463C">
        <w:t xml:space="preserve"> </w:t>
      </w:r>
    </w:p>
    <w:p w14:paraId="18545EFB" w14:textId="6810528E" w:rsidR="00856207" w:rsidRPr="0051463C" w:rsidRDefault="00856207" w:rsidP="00856207">
      <w:pPr>
        <w:autoSpaceDE w:val="0"/>
        <w:autoSpaceDN w:val="0"/>
        <w:adjustRightInd w:val="0"/>
        <w:spacing w:line="276" w:lineRule="auto"/>
        <w:ind w:left="1416"/>
        <w:jc w:val="both"/>
      </w:pPr>
      <w:r w:rsidRPr="0051463C">
        <w:t xml:space="preserve">je súhrn pravidiel platných pre uplatnenie reklamácie, ktorý je zverejnený v priestoroch </w:t>
      </w:r>
      <w:r w:rsidR="002E79B1">
        <w:t>Komplex</w:t>
      </w:r>
      <w:r w:rsidRPr="0051463C">
        <w:t>u a na Web stránke</w:t>
      </w:r>
    </w:p>
    <w:p w14:paraId="0304D182" w14:textId="77777777" w:rsidR="00856207" w:rsidRPr="0051463C" w:rsidRDefault="00856207" w:rsidP="00431C24">
      <w:pPr>
        <w:autoSpaceDE w:val="0"/>
        <w:autoSpaceDN w:val="0"/>
        <w:adjustRightInd w:val="0"/>
        <w:spacing w:line="276" w:lineRule="auto"/>
        <w:jc w:val="both"/>
      </w:pPr>
    </w:p>
    <w:p w14:paraId="38B2F9D7" w14:textId="4A55040B" w:rsidR="00533948" w:rsidRPr="0051463C" w:rsidRDefault="005F529D" w:rsidP="00A8601C">
      <w:pPr>
        <w:pStyle w:val="Nadpis2"/>
      </w:pPr>
      <w:bookmarkStart w:id="21" w:name="_Toc78984118"/>
      <w:r w:rsidRPr="0051463C">
        <w:t>Z</w:t>
      </w:r>
      <w:r w:rsidR="00431C24" w:rsidRPr="0051463C">
        <w:t>mluva</w:t>
      </w:r>
      <w:bookmarkEnd w:id="21"/>
    </w:p>
    <w:p w14:paraId="774D3742" w14:textId="4C70FF3B" w:rsidR="00431C24" w:rsidRPr="0051463C" w:rsidRDefault="00431C24" w:rsidP="00533948">
      <w:pPr>
        <w:autoSpaceDE w:val="0"/>
        <w:autoSpaceDN w:val="0"/>
        <w:adjustRightInd w:val="0"/>
        <w:spacing w:line="276" w:lineRule="auto"/>
        <w:ind w:left="1416"/>
        <w:jc w:val="both"/>
      </w:pPr>
      <w:r w:rsidRPr="0051463C">
        <w:t>je Zmluva o poskytovaní služieb uzavretá medzi Poskytovateľom, ako poskytovateľom Služieb a</w:t>
      </w:r>
      <w:r w:rsidR="00533948" w:rsidRPr="0051463C">
        <w:t> Klientom, prípadne Klientom určenou osobou</w:t>
      </w:r>
      <w:r w:rsidRPr="0051463C">
        <w:t xml:space="preserve">, ako prijímateľom Služieb, v rámci ktorej Poskytovateľ poskytuje </w:t>
      </w:r>
      <w:r w:rsidR="00F97591" w:rsidRPr="0051463C">
        <w:t>Klientovi</w:t>
      </w:r>
      <w:r w:rsidRPr="0051463C">
        <w:t xml:space="preserve"> Služby</w:t>
      </w:r>
    </w:p>
    <w:p w14:paraId="08601449" w14:textId="0BE46F55" w:rsidR="00431C24" w:rsidRPr="0051463C" w:rsidRDefault="00431C24" w:rsidP="00431C24">
      <w:pPr>
        <w:pStyle w:val="Odsekzoznamu"/>
        <w:autoSpaceDE w:val="0"/>
        <w:autoSpaceDN w:val="0"/>
        <w:adjustRightInd w:val="0"/>
        <w:spacing w:line="276" w:lineRule="auto"/>
        <w:ind w:left="851"/>
        <w:contextualSpacing w:val="0"/>
        <w:jc w:val="both"/>
      </w:pPr>
    </w:p>
    <w:p w14:paraId="2A960DFC" w14:textId="77777777" w:rsidR="00A8601C" w:rsidRPr="0051463C" w:rsidRDefault="00D36CD5" w:rsidP="00D36CD5">
      <w:pPr>
        <w:autoSpaceDE w:val="0"/>
        <w:autoSpaceDN w:val="0"/>
        <w:adjustRightInd w:val="0"/>
        <w:spacing w:line="276" w:lineRule="auto"/>
        <w:ind w:left="1416" w:hanging="1416"/>
        <w:jc w:val="both"/>
        <w:rPr>
          <w:rStyle w:val="Nadpis2Char"/>
        </w:rPr>
      </w:pPr>
      <w:bookmarkStart w:id="22" w:name="_Toc78984119"/>
      <w:r w:rsidRPr="0051463C">
        <w:rPr>
          <w:rStyle w:val="Nadpis2Char"/>
        </w:rPr>
        <w:t>Orgán dozoru</w:t>
      </w:r>
      <w:bookmarkEnd w:id="22"/>
      <w:r w:rsidR="00A8601C" w:rsidRPr="0051463C">
        <w:rPr>
          <w:rStyle w:val="Nadpis2Char"/>
        </w:rPr>
        <w:tab/>
      </w:r>
    </w:p>
    <w:p w14:paraId="558FC9A6" w14:textId="23EF3376" w:rsidR="00D36CD5" w:rsidRPr="0051463C" w:rsidRDefault="00D36CD5" w:rsidP="00A8601C">
      <w:pPr>
        <w:autoSpaceDE w:val="0"/>
        <w:autoSpaceDN w:val="0"/>
        <w:adjustRightInd w:val="0"/>
        <w:spacing w:line="276" w:lineRule="auto"/>
        <w:ind w:left="1416"/>
        <w:jc w:val="both"/>
      </w:pPr>
      <w:r w:rsidRPr="0051463C">
        <w:t>je Slovenská obchodná inšpekcia, Ústredný inšpektorát Slovenskej obchodnej inšpekcie, P.O. BOX 29, Bajkalská 21/A, 827 99 Bratislava, resp. príslušný Inšpektorát Slovenskej obchodnej inšpekcie.</w:t>
      </w:r>
    </w:p>
    <w:p w14:paraId="5DEEDD23" w14:textId="2F649385" w:rsidR="00D36CD5" w:rsidRPr="0051463C" w:rsidRDefault="00D36CD5" w:rsidP="00431C24">
      <w:pPr>
        <w:pStyle w:val="Odsekzoznamu"/>
        <w:autoSpaceDE w:val="0"/>
        <w:autoSpaceDN w:val="0"/>
        <w:adjustRightInd w:val="0"/>
        <w:spacing w:line="276" w:lineRule="auto"/>
        <w:ind w:left="851"/>
        <w:contextualSpacing w:val="0"/>
        <w:jc w:val="both"/>
      </w:pPr>
    </w:p>
    <w:p w14:paraId="407C33CD" w14:textId="1B7FCA6C" w:rsidR="008130D0" w:rsidRPr="0051463C" w:rsidRDefault="008130D0" w:rsidP="008130D0">
      <w:pPr>
        <w:autoSpaceDE w:val="0"/>
        <w:autoSpaceDN w:val="0"/>
        <w:adjustRightInd w:val="0"/>
        <w:spacing w:line="276" w:lineRule="auto"/>
        <w:ind w:left="1416" w:hanging="1416"/>
        <w:jc w:val="both"/>
        <w:rPr>
          <w:rStyle w:val="Nadpis2Char"/>
        </w:rPr>
      </w:pPr>
      <w:bookmarkStart w:id="23" w:name="_Toc78984120"/>
      <w:r w:rsidRPr="0051463C">
        <w:rPr>
          <w:rStyle w:val="Nadpis2Char"/>
        </w:rPr>
        <w:t>Zákona o predaji na diaľku</w:t>
      </w:r>
      <w:bookmarkEnd w:id="23"/>
    </w:p>
    <w:p w14:paraId="5D6710A6" w14:textId="23E103FB" w:rsidR="008130D0" w:rsidRDefault="008130D0" w:rsidP="008130D0">
      <w:pPr>
        <w:autoSpaceDE w:val="0"/>
        <w:autoSpaceDN w:val="0"/>
        <w:adjustRightInd w:val="0"/>
        <w:spacing w:line="276" w:lineRule="auto"/>
        <w:ind w:left="1416"/>
        <w:jc w:val="both"/>
      </w:pPr>
      <w:r w:rsidRPr="0051463C">
        <w:lastRenderedPageBreak/>
        <w:t>je Zákon č. 102/2014 Z. z. o ochrane spotrebiteľa pri predaji tovaru alebo poskytovaní služieb na základe zmluvy uzavretej na diaľku alebo zmluvy uzavretej mimo prevádzkových priestorov predávajúceho a o zmene a doplnení niektorých zákonov</w:t>
      </w:r>
    </w:p>
    <w:p w14:paraId="0A6274B3" w14:textId="7E23B98F" w:rsidR="00CD5D86" w:rsidRDefault="00CD5D86" w:rsidP="008130D0">
      <w:pPr>
        <w:autoSpaceDE w:val="0"/>
        <w:autoSpaceDN w:val="0"/>
        <w:adjustRightInd w:val="0"/>
        <w:spacing w:line="276" w:lineRule="auto"/>
        <w:ind w:left="1416"/>
        <w:jc w:val="both"/>
      </w:pPr>
    </w:p>
    <w:p w14:paraId="3B92AE8B" w14:textId="4BD663D1" w:rsidR="00CD5D86" w:rsidRPr="00CD5D86" w:rsidRDefault="00CD5D86" w:rsidP="00CD5D86">
      <w:pPr>
        <w:autoSpaceDE w:val="0"/>
        <w:autoSpaceDN w:val="0"/>
        <w:adjustRightInd w:val="0"/>
        <w:spacing w:line="276" w:lineRule="auto"/>
        <w:ind w:left="1416" w:hanging="1416"/>
        <w:jc w:val="both"/>
        <w:rPr>
          <w:b/>
          <w:bCs/>
        </w:rPr>
      </w:pPr>
      <w:commentRangeStart w:id="24"/>
      <w:r>
        <w:rPr>
          <w:b/>
          <w:bCs/>
        </w:rPr>
        <w:t>Telocvičňa s lezeckou stenou</w:t>
      </w:r>
      <w:commentRangeEnd w:id="24"/>
      <w:r>
        <w:rPr>
          <w:rStyle w:val="Odkaznakomentr"/>
        </w:rPr>
        <w:commentReference w:id="24"/>
      </w:r>
    </w:p>
    <w:p w14:paraId="520BC080" w14:textId="55F6A006" w:rsidR="008130D0" w:rsidRPr="0051463C" w:rsidRDefault="008130D0" w:rsidP="00431C24">
      <w:pPr>
        <w:pStyle w:val="Odsekzoznamu"/>
        <w:autoSpaceDE w:val="0"/>
        <w:autoSpaceDN w:val="0"/>
        <w:adjustRightInd w:val="0"/>
        <w:spacing w:line="276" w:lineRule="auto"/>
        <w:ind w:left="851"/>
        <w:contextualSpacing w:val="0"/>
        <w:jc w:val="both"/>
      </w:pPr>
    </w:p>
    <w:p w14:paraId="486249E3" w14:textId="1E72706E" w:rsidR="00431C24" w:rsidRPr="0051463C" w:rsidRDefault="00431C24" w:rsidP="00A8601C">
      <w:pPr>
        <w:pStyle w:val="Nadpis1"/>
      </w:pPr>
      <w:bookmarkStart w:id="25" w:name="_Toc78984121"/>
      <w:r w:rsidRPr="0051463C">
        <w:t>PREDMET ZMLUVY</w:t>
      </w:r>
      <w:bookmarkEnd w:id="25"/>
    </w:p>
    <w:p w14:paraId="7DB95909" w14:textId="77777777" w:rsidR="00431C24" w:rsidRPr="0051463C" w:rsidRDefault="00431C24" w:rsidP="00431C24">
      <w:pPr>
        <w:pStyle w:val="Odsekzoznamu"/>
        <w:overflowPunct w:val="0"/>
        <w:autoSpaceDE w:val="0"/>
        <w:autoSpaceDN w:val="0"/>
        <w:adjustRightInd w:val="0"/>
        <w:spacing w:line="276" w:lineRule="auto"/>
        <w:ind w:left="851"/>
        <w:contextualSpacing w:val="0"/>
        <w:jc w:val="both"/>
      </w:pPr>
      <w:bookmarkStart w:id="26" w:name="_Hlk478977533"/>
      <w:bookmarkStart w:id="27" w:name="_Hlk478976017"/>
    </w:p>
    <w:p w14:paraId="4032A8E5" w14:textId="77777777" w:rsidR="00A8601C" w:rsidRPr="0051463C" w:rsidRDefault="00A8601C" w:rsidP="002122DC">
      <w:pPr>
        <w:pStyle w:val="Nadpis2"/>
        <w:ind w:hanging="565"/>
      </w:pPr>
      <w:bookmarkStart w:id="28" w:name="_Toc78984122"/>
      <w:r w:rsidRPr="0051463C">
        <w:t>Zriadenie Klientskeho účtu</w:t>
      </w:r>
      <w:bookmarkEnd w:id="28"/>
    </w:p>
    <w:p w14:paraId="16F97128" w14:textId="77777777" w:rsidR="00A8601C" w:rsidRPr="0051463C" w:rsidRDefault="00A8601C" w:rsidP="00A8601C">
      <w:pPr>
        <w:pStyle w:val="Odsekzoznamu"/>
        <w:overflowPunct w:val="0"/>
        <w:autoSpaceDE w:val="0"/>
        <w:autoSpaceDN w:val="0"/>
        <w:adjustRightInd w:val="0"/>
        <w:spacing w:line="276" w:lineRule="auto"/>
        <w:ind w:left="1418"/>
        <w:contextualSpacing w:val="0"/>
        <w:jc w:val="both"/>
        <w:rPr>
          <w:color w:val="000000"/>
        </w:rPr>
      </w:pPr>
    </w:p>
    <w:p w14:paraId="75288EAB" w14:textId="7A8C9084" w:rsidR="00A8601C" w:rsidRPr="0051463C" w:rsidRDefault="00533948" w:rsidP="00A8601C">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 xml:space="preserve">Podmienkou pre poskytovanie Služieb Klientovi je </w:t>
      </w:r>
      <w:r w:rsidR="004C6785" w:rsidRPr="0051463C">
        <w:rPr>
          <w:color w:val="000000"/>
        </w:rPr>
        <w:t>zriadenie Klientskeho účtu</w:t>
      </w:r>
      <w:r w:rsidR="007B1DFB">
        <w:rPr>
          <w:color w:val="000000"/>
        </w:rPr>
        <w:t>.</w:t>
      </w:r>
    </w:p>
    <w:p w14:paraId="0D04BA33" w14:textId="77777777" w:rsidR="008458E7" w:rsidRPr="007B1DFB" w:rsidRDefault="008458E7" w:rsidP="007B1DFB">
      <w:pPr>
        <w:rPr>
          <w:color w:val="000000"/>
        </w:rPr>
      </w:pPr>
    </w:p>
    <w:p w14:paraId="48A11E5D" w14:textId="18B28E56" w:rsidR="00533948" w:rsidRPr="0051463C" w:rsidRDefault="004C6785" w:rsidP="00A8601C">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 xml:space="preserve">Zriadenie Klientskeho účtu je možné </w:t>
      </w:r>
      <w:r w:rsidR="00533948" w:rsidRPr="0051463C">
        <w:rPr>
          <w:color w:val="000000"/>
        </w:rPr>
        <w:t>registráci</w:t>
      </w:r>
      <w:r w:rsidRPr="0051463C">
        <w:rPr>
          <w:color w:val="000000"/>
        </w:rPr>
        <w:t>ou</w:t>
      </w:r>
      <w:r w:rsidR="00533948" w:rsidRPr="0051463C">
        <w:rPr>
          <w:color w:val="000000"/>
        </w:rPr>
        <w:t xml:space="preserve"> </w:t>
      </w:r>
      <w:r w:rsidR="005F529D" w:rsidRPr="0051463C">
        <w:rPr>
          <w:color w:val="000000"/>
        </w:rPr>
        <w:t>Klienta</w:t>
      </w:r>
      <w:r w:rsidR="00533948" w:rsidRPr="0051463C">
        <w:rPr>
          <w:color w:val="000000"/>
        </w:rPr>
        <w:t xml:space="preserve"> cez prihlasovací formulár na </w:t>
      </w:r>
      <w:r w:rsidR="005F529D" w:rsidRPr="0051463C">
        <w:rPr>
          <w:color w:val="000000"/>
        </w:rPr>
        <w:t>Web s</w:t>
      </w:r>
      <w:r w:rsidR="00533948" w:rsidRPr="0051463C">
        <w:rPr>
          <w:color w:val="000000"/>
        </w:rPr>
        <w:t>tránke Poskytovateľa</w:t>
      </w:r>
      <w:r w:rsidR="00621F04" w:rsidRPr="0051463C">
        <w:rPr>
          <w:color w:val="000000"/>
        </w:rPr>
        <w:t xml:space="preserve"> </w:t>
      </w:r>
      <w:r w:rsidRPr="0051463C">
        <w:rPr>
          <w:color w:val="000000"/>
        </w:rPr>
        <w:t xml:space="preserve">alebo priamo na recepcii </w:t>
      </w:r>
      <w:r w:rsidR="002E79B1">
        <w:rPr>
          <w:color w:val="000000"/>
        </w:rPr>
        <w:t>Komplex</w:t>
      </w:r>
      <w:r w:rsidRPr="0051463C">
        <w:rPr>
          <w:color w:val="000000"/>
        </w:rPr>
        <w:t>u.</w:t>
      </w:r>
    </w:p>
    <w:p w14:paraId="57DCDCD4" w14:textId="77777777" w:rsidR="004C6785" w:rsidRPr="0051463C" w:rsidRDefault="004C6785" w:rsidP="004C6785">
      <w:pPr>
        <w:pStyle w:val="Odsekzoznamu"/>
        <w:overflowPunct w:val="0"/>
        <w:autoSpaceDE w:val="0"/>
        <w:autoSpaceDN w:val="0"/>
        <w:adjustRightInd w:val="0"/>
        <w:spacing w:line="276" w:lineRule="auto"/>
        <w:ind w:left="851"/>
        <w:contextualSpacing w:val="0"/>
        <w:jc w:val="both"/>
        <w:rPr>
          <w:color w:val="000000"/>
        </w:rPr>
      </w:pPr>
    </w:p>
    <w:p w14:paraId="6816B757" w14:textId="3C079106" w:rsidR="00533948" w:rsidRPr="0051463C" w:rsidRDefault="00533948" w:rsidP="005F529D">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 xml:space="preserve">Dňom registrácie </w:t>
      </w:r>
      <w:r w:rsidR="005F529D" w:rsidRPr="0051463C">
        <w:rPr>
          <w:color w:val="000000"/>
        </w:rPr>
        <w:t xml:space="preserve">Klienta </w:t>
      </w:r>
      <w:r w:rsidRPr="0051463C">
        <w:rPr>
          <w:color w:val="000000"/>
        </w:rPr>
        <w:t xml:space="preserve">cez prihlasovací formulár na </w:t>
      </w:r>
      <w:r w:rsidR="005F529D" w:rsidRPr="0051463C">
        <w:rPr>
          <w:color w:val="000000"/>
        </w:rPr>
        <w:t>Web s</w:t>
      </w:r>
      <w:r w:rsidRPr="0051463C">
        <w:rPr>
          <w:color w:val="000000"/>
        </w:rPr>
        <w:t xml:space="preserve">tránke Poskytovateľa </w:t>
      </w:r>
      <w:r w:rsidR="004C6785" w:rsidRPr="0051463C">
        <w:rPr>
          <w:color w:val="000000"/>
        </w:rPr>
        <w:t xml:space="preserve">alebo priamo na recepcii </w:t>
      </w:r>
      <w:r w:rsidR="002E79B1">
        <w:rPr>
          <w:color w:val="000000"/>
        </w:rPr>
        <w:t>Komplex</w:t>
      </w:r>
      <w:r w:rsidR="004C6785" w:rsidRPr="0051463C">
        <w:rPr>
          <w:color w:val="000000"/>
        </w:rPr>
        <w:t xml:space="preserve">u </w:t>
      </w:r>
      <w:r w:rsidR="00CD537B" w:rsidRPr="0051463C">
        <w:rPr>
          <w:color w:val="000000"/>
        </w:rPr>
        <w:t>dochádza k vzniku Klientskeho účtu.</w:t>
      </w:r>
    </w:p>
    <w:p w14:paraId="4B778507" w14:textId="77777777" w:rsidR="004C6785" w:rsidRPr="0051463C" w:rsidRDefault="004C6785" w:rsidP="004C6785">
      <w:pPr>
        <w:pStyle w:val="Odsekzoznamu"/>
        <w:overflowPunct w:val="0"/>
        <w:autoSpaceDE w:val="0"/>
        <w:autoSpaceDN w:val="0"/>
        <w:adjustRightInd w:val="0"/>
        <w:spacing w:line="276" w:lineRule="auto"/>
        <w:ind w:left="851"/>
        <w:contextualSpacing w:val="0"/>
        <w:jc w:val="both"/>
        <w:rPr>
          <w:color w:val="000000"/>
        </w:rPr>
      </w:pPr>
    </w:p>
    <w:p w14:paraId="25A5E7BC" w14:textId="57631621" w:rsidR="00217DD1" w:rsidRPr="0051463C" w:rsidRDefault="00217DD1" w:rsidP="00217DD1">
      <w:pPr>
        <w:pStyle w:val="Nadpis2"/>
        <w:ind w:hanging="565"/>
      </w:pPr>
      <w:bookmarkStart w:id="29" w:name="_Toc78984123"/>
      <w:r w:rsidRPr="0051463C">
        <w:t>Uzavretie  Zmluvy o poskytovaní služieb</w:t>
      </w:r>
      <w:bookmarkEnd w:id="29"/>
    </w:p>
    <w:p w14:paraId="3C93D095" w14:textId="77777777" w:rsidR="008458E7" w:rsidRPr="0051463C" w:rsidRDefault="008458E7" w:rsidP="008458E7">
      <w:pPr>
        <w:pStyle w:val="Odsekzoznamu"/>
        <w:overflowPunct w:val="0"/>
        <w:autoSpaceDE w:val="0"/>
        <w:autoSpaceDN w:val="0"/>
        <w:adjustRightInd w:val="0"/>
        <w:spacing w:line="276" w:lineRule="auto"/>
        <w:ind w:left="851"/>
        <w:contextualSpacing w:val="0"/>
        <w:jc w:val="both"/>
      </w:pPr>
    </w:p>
    <w:p w14:paraId="5A19C90E" w14:textId="0DB5C829" w:rsidR="002C226D" w:rsidRPr="0051463C" w:rsidRDefault="00217DD1" w:rsidP="00217DD1">
      <w:pPr>
        <w:pStyle w:val="Odsekzoznamu"/>
        <w:numPr>
          <w:ilvl w:val="1"/>
          <w:numId w:val="1"/>
        </w:numPr>
        <w:overflowPunct w:val="0"/>
        <w:autoSpaceDE w:val="0"/>
        <w:autoSpaceDN w:val="0"/>
        <w:adjustRightInd w:val="0"/>
        <w:spacing w:line="276" w:lineRule="auto"/>
        <w:ind w:left="851" w:hanging="851"/>
        <w:contextualSpacing w:val="0"/>
        <w:jc w:val="both"/>
      </w:pPr>
      <w:r w:rsidRPr="0051463C">
        <w:rPr>
          <w:color w:val="000000"/>
        </w:rPr>
        <w:t xml:space="preserve">Dňom prijatia prvej platby od Klienta na účet Poskytovateľa dochádza k uzatvoreniu </w:t>
      </w:r>
      <w:r w:rsidR="002C226D" w:rsidRPr="0051463C">
        <w:rPr>
          <w:color w:val="000000"/>
        </w:rPr>
        <w:t xml:space="preserve">zmluvy o poskytovaní služieb. </w:t>
      </w:r>
    </w:p>
    <w:p w14:paraId="26E9C387" w14:textId="77777777" w:rsidR="00EE3993" w:rsidRPr="0051463C" w:rsidRDefault="00EE3993" w:rsidP="00EE3993">
      <w:pPr>
        <w:pStyle w:val="Odsekzoznamu"/>
        <w:overflowPunct w:val="0"/>
        <w:autoSpaceDE w:val="0"/>
        <w:autoSpaceDN w:val="0"/>
        <w:adjustRightInd w:val="0"/>
        <w:spacing w:line="276" w:lineRule="auto"/>
        <w:ind w:left="851"/>
        <w:contextualSpacing w:val="0"/>
        <w:jc w:val="both"/>
        <w:rPr>
          <w:color w:val="000000"/>
        </w:rPr>
      </w:pPr>
    </w:p>
    <w:p w14:paraId="3BDAE96C" w14:textId="5A1BA66B" w:rsidR="00EE3993" w:rsidRPr="0051463C" w:rsidRDefault="00EE3993" w:rsidP="00EE3993">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Poskytovateľ poskytne Klientovi potvrdenie o nabití Kreditu na Klientsky účet</w:t>
      </w:r>
      <w:r w:rsidR="00E70CC0" w:rsidRPr="0051463C">
        <w:rPr>
          <w:color w:val="000000"/>
        </w:rPr>
        <w:t xml:space="preserve"> formou</w:t>
      </w:r>
      <w:r w:rsidR="0025294E">
        <w:rPr>
          <w:color w:val="000000"/>
        </w:rPr>
        <w:t xml:space="preserve"> </w:t>
      </w:r>
      <w:r w:rsidR="00E70CC0" w:rsidRPr="0051463C">
        <w:rPr>
          <w:color w:val="000000"/>
        </w:rPr>
        <w:t>pokladničného dokladu.</w:t>
      </w:r>
    </w:p>
    <w:p w14:paraId="30655E2E" w14:textId="2955DBFF" w:rsidR="00EE3993" w:rsidRPr="0051463C" w:rsidRDefault="00EE3993" w:rsidP="002C226D">
      <w:pPr>
        <w:pStyle w:val="Odsekzoznamu"/>
        <w:overflowPunct w:val="0"/>
        <w:autoSpaceDE w:val="0"/>
        <w:autoSpaceDN w:val="0"/>
        <w:adjustRightInd w:val="0"/>
        <w:spacing w:line="276" w:lineRule="auto"/>
        <w:ind w:left="851"/>
        <w:contextualSpacing w:val="0"/>
        <w:jc w:val="both"/>
      </w:pPr>
    </w:p>
    <w:p w14:paraId="5DE58925" w14:textId="52577D3E" w:rsidR="00E70CC0" w:rsidRPr="0051463C" w:rsidRDefault="00E70CC0" w:rsidP="00CC7D88">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 xml:space="preserve">Prijatím platby </w:t>
      </w:r>
      <w:r w:rsidR="00CC7D88" w:rsidRPr="0051463C">
        <w:rPr>
          <w:color w:val="000000"/>
        </w:rPr>
        <w:t xml:space="preserve">dochádza k nabitiu </w:t>
      </w:r>
      <w:r w:rsidRPr="0051463C">
        <w:rPr>
          <w:color w:val="000000"/>
        </w:rPr>
        <w:t>Kreditu</w:t>
      </w:r>
      <w:r w:rsidR="00CC7D88" w:rsidRPr="0051463C">
        <w:rPr>
          <w:color w:val="000000"/>
        </w:rPr>
        <w:t xml:space="preserve">, teda </w:t>
      </w:r>
      <w:r w:rsidRPr="0051463C">
        <w:rPr>
          <w:color w:val="000000"/>
        </w:rPr>
        <w:t>nedochádza k zakúpeniu Služ</w:t>
      </w:r>
      <w:r w:rsidR="00CC7D88" w:rsidRPr="0051463C">
        <w:rPr>
          <w:color w:val="000000"/>
        </w:rPr>
        <w:t>by ani Tovaru a</w:t>
      </w:r>
      <w:r w:rsidRPr="0051463C">
        <w:rPr>
          <w:color w:val="000000"/>
        </w:rPr>
        <w:t xml:space="preserve"> predstavuje len </w:t>
      </w:r>
      <w:r w:rsidR="00CC7D88" w:rsidRPr="0051463C">
        <w:rPr>
          <w:color w:val="000000"/>
        </w:rPr>
        <w:t xml:space="preserve">preddavkovú </w:t>
      </w:r>
      <w:r w:rsidRPr="0051463C">
        <w:rPr>
          <w:color w:val="000000"/>
        </w:rPr>
        <w:t xml:space="preserve">zálohu na úhradu ceny za Služby a </w:t>
      </w:r>
      <w:r w:rsidR="00CC7D88" w:rsidRPr="0051463C">
        <w:rPr>
          <w:color w:val="000000"/>
        </w:rPr>
        <w:t>T</w:t>
      </w:r>
      <w:r w:rsidRPr="0051463C">
        <w:rPr>
          <w:color w:val="000000"/>
        </w:rPr>
        <w:t xml:space="preserve">ovar. </w:t>
      </w:r>
      <w:r w:rsidR="00CC7D88" w:rsidRPr="0051463C">
        <w:rPr>
          <w:color w:val="000000"/>
        </w:rPr>
        <w:t xml:space="preserve">Nabitým </w:t>
      </w:r>
      <w:r w:rsidRPr="0051463C">
        <w:rPr>
          <w:color w:val="000000"/>
        </w:rPr>
        <w:t>Kreditom uhrádza Klient</w:t>
      </w:r>
      <w:r w:rsidR="00CC7D88" w:rsidRPr="0051463C">
        <w:rPr>
          <w:color w:val="000000"/>
        </w:rPr>
        <w:t xml:space="preserve"> cenu </w:t>
      </w:r>
      <w:r w:rsidRPr="0051463C">
        <w:rPr>
          <w:color w:val="000000"/>
        </w:rPr>
        <w:t xml:space="preserve">jednotlivých </w:t>
      </w:r>
      <w:r w:rsidR="00CC7D88" w:rsidRPr="0051463C">
        <w:rPr>
          <w:color w:val="000000"/>
        </w:rPr>
        <w:t xml:space="preserve">rezervovaných </w:t>
      </w:r>
      <w:r w:rsidRPr="0051463C">
        <w:rPr>
          <w:color w:val="000000"/>
        </w:rPr>
        <w:t>Služieb</w:t>
      </w:r>
      <w:r w:rsidR="00CC7D88" w:rsidRPr="0051463C">
        <w:rPr>
          <w:color w:val="000000"/>
        </w:rPr>
        <w:t xml:space="preserve"> </w:t>
      </w:r>
      <w:r w:rsidRPr="0051463C">
        <w:rPr>
          <w:color w:val="000000"/>
        </w:rPr>
        <w:t xml:space="preserve">alebo </w:t>
      </w:r>
      <w:r w:rsidR="00CC7D88" w:rsidRPr="0051463C">
        <w:rPr>
          <w:color w:val="000000"/>
        </w:rPr>
        <w:t>zakúpeného T</w:t>
      </w:r>
      <w:r w:rsidRPr="0051463C">
        <w:rPr>
          <w:color w:val="000000"/>
        </w:rPr>
        <w:t>ovaru.</w:t>
      </w:r>
    </w:p>
    <w:p w14:paraId="15EA9240" w14:textId="77777777" w:rsidR="00E70CC0" w:rsidRPr="0051463C" w:rsidRDefault="00E70CC0" w:rsidP="002C226D">
      <w:pPr>
        <w:pStyle w:val="Odsekzoznamu"/>
        <w:overflowPunct w:val="0"/>
        <w:autoSpaceDE w:val="0"/>
        <w:autoSpaceDN w:val="0"/>
        <w:adjustRightInd w:val="0"/>
        <w:spacing w:line="276" w:lineRule="auto"/>
        <w:ind w:left="851"/>
        <w:contextualSpacing w:val="0"/>
        <w:jc w:val="both"/>
      </w:pPr>
    </w:p>
    <w:p w14:paraId="0F130418" w14:textId="740B7635" w:rsidR="002C226D" w:rsidRPr="0051463C" w:rsidRDefault="002C226D" w:rsidP="00217DD1">
      <w:pPr>
        <w:pStyle w:val="Odsekzoznamu"/>
        <w:numPr>
          <w:ilvl w:val="1"/>
          <w:numId w:val="1"/>
        </w:numPr>
        <w:overflowPunct w:val="0"/>
        <w:autoSpaceDE w:val="0"/>
        <w:autoSpaceDN w:val="0"/>
        <w:adjustRightInd w:val="0"/>
        <w:spacing w:line="276" w:lineRule="auto"/>
        <w:ind w:left="851" w:hanging="851"/>
        <w:contextualSpacing w:val="0"/>
        <w:jc w:val="both"/>
      </w:pPr>
      <w:r w:rsidRPr="0051463C">
        <w:rPr>
          <w:color w:val="000000"/>
        </w:rPr>
        <w:t>Zmluv</w:t>
      </w:r>
      <w:r w:rsidR="00E70CC0" w:rsidRPr="0051463C">
        <w:rPr>
          <w:color w:val="000000"/>
        </w:rPr>
        <w:t>a</w:t>
      </w:r>
      <w:r w:rsidRPr="0051463C">
        <w:rPr>
          <w:color w:val="000000"/>
        </w:rPr>
        <w:t xml:space="preserve"> je uzatvorená na dobu neurčitú.</w:t>
      </w:r>
    </w:p>
    <w:p w14:paraId="6790CD74" w14:textId="77777777" w:rsidR="002C226D" w:rsidRPr="0051463C" w:rsidRDefault="002C226D" w:rsidP="002C226D">
      <w:pPr>
        <w:pStyle w:val="Odsekzoznamu"/>
        <w:rPr>
          <w:color w:val="000000"/>
        </w:rPr>
      </w:pPr>
    </w:p>
    <w:p w14:paraId="29BC9659" w14:textId="4DFC760B" w:rsidR="002C226D" w:rsidRPr="0051463C" w:rsidRDefault="002C226D" w:rsidP="002C226D">
      <w:pPr>
        <w:pStyle w:val="Odsekzoznamu"/>
        <w:numPr>
          <w:ilvl w:val="1"/>
          <w:numId w:val="1"/>
        </w:numPr>
        <w:overflowPunct w:val="0"/>
        <w:autoSpaceDE w:val="0"/>
        <w:autoSpaceDN w:val="0"/>
        <w:adjustRightInd w:val="0"/>
        <w:spacing w:line="276" w:lineRule="auto"/>
        <w:ind w:left="851" w:hanging="851"/>
        <w:contextualSpacing w:val="0"/>
        <w:jc w:val="both"/>
      </w:pPr>
      <w:r w:rsidRPr="0051463C">
        <w:rPr>
          <w:color w:val="000000"/>
        </w:rPr>
        <w:t xml:space="preserve">Na základe Zmluvy sa Poskytovateľ zaväzuje umožniť Klientovi </w:t>
      </w:r>
      <w:r w:rsidR="00CC7D88" w:rsidRPr="0051463C">
        <w:rPr>
          <w:color w:val="000000"/>
        </w:rPr>
        <w:t>rezerváciu</w:t>
      </w:r>
      <w:r w:rsidRPr="0051463C">
        <w:rPr>
          <w:color w:val="000000"/>
        </w:rPr>
        <w:t xml:space="preserve"> konkrétnej Služby a zakúpenie Tovaru</w:t>
      </w:r>
      <w:r w:rsidR="00EE3993" w:rsidRPr="0051463C">
        <w:rPr>
          <w:color w:val="000000"/>
        </w:rPr>
        <w:t xml:space="preserve"> v priestoroch </w:t>
      </w:r>
      <w:r w:rsidR="002E79B1">
        <w:rPr>
          <w:color w:val="000000"/>
        </w:rPr>
        <w:t>Komplex</w:t>
      </w:r>
      <w:r w:rsidR="00EE3993" w:rsidRPr="0051463C">
        <w:rPr>
          <w:color w:val="000000"/>
        </w:rPr>
        <w:t>u</w:t>
      </w:r>
      <w:r w:rsidRPr="0051463C">
        <w:rPr>
          <w:color w:val="000000"/>
        </w:rPr>
        <w:t xml:space="preserve">. Klient sa zaväzuje vyčerpať zakúpené kredity na Služby a Tovary počas </w:t>
      </w:r>
      <w:r w:rsidRPr="0051463C">
        <w:t>Doby platnosti kreditu.</w:t>
      </w:r>
    </w:p>
    <w:p w14:paraId="3F172850" w14:textId="7C7B46B9" w:rsidR="002C226D" w:rsidRPr="0051463C" w:rsidRDefault="002C226D" w:rsidP="002C226D">
      <w:pPr>
        <w:pStyle w:val="Odsekzoznamu"/>
        <w:rPr>
          <w:color w:val="000000"/>
        </w:rPr>
      </w:pPr>
    </w:p>
    <w:p w14:paraId="5074C7A4" w14:textId="6E08B626" w:rsidR="00435B64" w:rsidRDefault="00EE3993" w:rsidP="009A3449">
      <w:pPr>
        <w:pStyle w:val="Odsekzoznamu"/>
        <w:numPr>
          <w:ilvl w:val="1"/>
          <w:numId w:val="1"/>
        </w:numPr>
        <w:overflowPunct w:val="0"/>
        <w:autoSpaceDE w:val="0"/>
        <w:autoSpaceDN w:val="0"/>
        <w:adjustRightInd w:val="0"/>
        <w:spacing w:line="276" w:lineRule="auto"/>
        <w:ind w:left="851" w:hanging="851"/>
        <w:contextualSpacing w:val="0"/>
        <w:jc w:val="both"/>
      </w:pPr>
      <w:r w:rsidRPr="0051463C">
        <w:rPr>
          <w:color w:val="000000"/>
        </w:rPr>
        <w:t xml:space="preserve">Ak Klient nevyčerpá zakúpené kredity na Služby a Tovary počas </w:t>
      </w:r>
      <w:r w:rsidRPr="0051463C">
        <w:t>Doby platnosti kreditu, vzniká Poskytovateľovi nárok na zaplatenie zmluvnej pokuty vo výške zostatku Kreditov na Klientskom účte.</w:t>
      </w:r>
    </w:p>
    <w:p w14:paraId="5F40BEB2" w14:textId="77777777" w:rsidR="009A3449" w:rsidRPr="009A3449" w:rsidRDefault="009A3449" w:rsidP="009A3449">
      <w:pPr>
        <w:overflowPunct w:val="0"/>
        <w:autoSpaceDE w:val="0"/>
        <w:autoSpaceDN w:val="0"/>
        <w:adjustRightInd w:val="0"/>
        <w:spacing w:line="276" w:lineRule="auto"/>
        <w:jc w:val="both"/>
      </w:pPr>
    </w:p>
    <w:p w14:paraId="541466FA" w14:textId="5D4664F2" w:rsidR="002C226D" w:rsidRPr="0051463C" w:rsidRDefault="00981D50" w:rsidP="002C226D">
      <w:pPr>
        <w:pStyle w:val="Nadpis2"/>
        <w:ind w:hanging="565"/>
      </w:pPr>
      <w:bookmarkStart w:id="30" w:name="_Toc78984124"/>
      <w:r w:rsidRPr="0051463C">
        <w:rPr>
          <w:color w:val="000000"/>
        </w:rPr>
        <w:t xml:space="preserve">Rezervácia </w:t>
      </w:r>
      <w:r w:rsidR="002C226D" w:rsidRPr="0051463C">
        <w:t>Služby</w:t>
      </w:r>
      <w:bookmarkEnd w:id="30"/>
      <w:r w:rsidR="002C226D" w:rsidRPr="0051463C">
        <w:t xml:space="preserve"> </w:t>
      </w:r>
    </w:p>
    <w:p w14:paraId="6C3B0117" w14:textId="77777777" w:rsidR="002C226D" w:rsidRPr="0051463C" w:rsidRDefault="002C226D" w:rsidP="002C226D">
      <w:pPr>
        <w:pStyle w:val="Odsekzoznamu"/>
        <w:rPr>
          <w:color w:val="000000"/>
        </w:rPr>
      </w:pPr>
    </w:p>
    <w:p w14:paraId="189AD1CF" w14:textId="5906419A" w:rsidR="002C226D" w:rsidRPr="0051463C" w:rsidRDefault="002C226D" w:rsidP="00280E57">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lastRenderedPageBreak/>
        <w:t>Rezerváci</w:t>
      </w:r>
      <w:r w:rsidR="00EE3993" w:rsidRPr="0051463C">
        <w:rPr>
          <w:color w:val="000000"/>
        </w:rPr>
        <w:t>a</w:t>
      </w:r>
      <w:r w:rsidRPr="0051463C">
        <w:rPr>
          <w:color w:val="000000"/>
        </w:rPr>
        <w:t xml:space="preserve"> Služby sa vykonáva prostredníctvom </w:t>
      </w:r>
      <w:r w:rsidR="00217DD1" w:rsidRPr="0051463C">
        <w:rPr>
          <w:color w:val="000000"/>
        </w:rPr>
        <w:t>Web stránk</w:t>
      </w:r>
      <w:r w:rsidR="002C4E35">
        <w:rPr>
          <w:color w:val="000000"/>
        </w:rPr>
        <w:t>y</w:t>
      </w:r>
      <w:r w:rsidR="00217DD1" w:rsidRPr="0051463C">
        <w:rPr>
          <w:color w:val="000000"/>
        </w:rPr>
        <w:t xml:space="preserve"> Poskytovateľa alebo</w:t>
      </w:r>
      <w:r w:rsidR="002C4E35">
        <w:rPr>
          <w:color w:val="000000"/>
        </w:rPr>
        <w:t xml:space="preserve"> </w:t>
      </w:r>
      <w:r w:rsidR="00217DD1" w:rsidRPr="0051463C">
        <w:rPr>
          <w:color w:val="000000"/>
        </w:rPr>
        <w:t xml:space="preserve">priamo na recepcii </w:t>
      </w:r>
      <w:r w:rsidR="002E79B1">
        <w:rPr>
          <w:color w:val="000000"/>
        </w:rPr>
        <w:t>Komplex</w:t>
      </w:r>
      <w:r w:rsidR="00217DD1" w:rsidRPr="0051463C">
        <w:rPr>
          <w:color w:val="000000"/>
        </w:rPr>
        <w:t>u</w:t>
      </w:r>
      <w:r w:rsidRPr="0051463C">
        <w:rPr>
          <w:color w:val="000000"/>
        </w:rPr>
        <w:t>.</w:t>
      </w:r>
    </w:p>
    <w:p w14:paraId="54533177" w14:textId="77777777" w:rsidR="0051434E" w:rsidRPr="0051463C" w:rsidRDefault="0051434E" w:rsidP="0051434E">
      <w:pPr>
        <w:pStyle w:val="Odsekzoznamu"/>
        <w:overflowPunct w:val="0"/>
        <w:autoSpaceDE w:val="0"/>
        <w:autoSpaceDN w:val="0"/>
        <w:adjustRightInd w:val="0"/>
        <w:spacing w:line="276" w:lineRule="auto"/>
        <w:ind w:left="851"/>
        <w:contextualSpacing w:val="0"/>
        <w:jc w:val="both"/>
        <w:rPr>
          <w:color w:val="000000"/>
        </w:rPr>
      </w:pPr>
    </w:p>
    <w:p w14:paraId="1705CA6D" w14:textId="77777777" w:rsidR="0051434E" w:rsidRPr="0051463C" w:rsidRDefault="0051434E" w:rsidP="0051434E">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Pre rezerváciu Služby musí mať Klient nabitý Kredit v dostatočnej hodnote potrebnej pre úhradu tej ktorej Služby.</w:t>
      </w:r>
    </w:p>
    <w:p w14:paraId="54336AEC" w14:textId="77777777" w:rsidR="0051434E" w:rsidRPr="0051463C" w:rsidRDefault="0051434E" w:rsidP="0051434E">
      <w:pPr>
        <w:pStyle w:val="Odsekzoznamu"/>
        <w:rPr>
          <w:color w:val="000000"/>
        </w:rPr>
      </w:pPr>
    </w:p>
    <w:p w14:paraId="64523F81" w14:textId="250E207E" w:rsidR="0051434E" w:rsidRPr="0051463C" w:rsidRDefault="0051434E" w:rsidP="0051434E">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V prípade, ak Klient nemá dostatočný počet Kreditov na svojom Klientskom účte, Poskytovateľ mu neumožní rezerváciu Služby.</w:t>
      </w:r>
    </w:p>
    <w:p w14:paraId="3123C1EE" w14:textId="77777777" w:rsidR="0051434E" w:rsidRPr="0051463C" w:rsidRDefault="0051434E" w:rsidP="002C226D">
      <w:pPr>
        <w:pStyle w:val="Odsekzoznamu"/>
        <w:overflowPunct w:val="0"/>
        <w:autoSpaceDE w:val="0"/>
        <w:autoSpaceDN w:val="0"/>
        <w:adjustRightInd w:val="0"/>
        <w:spacing w:line="276" w:lineRule="auto"/>
        <w:ind w:left="851"/>
        <w:contextualSpacing w:val="0"/>
        <w:jc w:val="both"/>
        <w:rPr>
          <w:color w:val="000000"/>
        </w:rPr>
      </w:pPr>
    </w:p>
    <w:p w14:paraId="7E538783" w14:textId="6FE3F6D1" w:rsidR="00981D50" w:rsidRPr="0051463C" w:rsidRDefault="00981D50" w:rsidP="00981D50">
      <w:pPr>
        <w:pStyle w:val="Nadpis2"/>
        <w:ind w:hanging="565"/>
        <w:rPr>
          <w:color w:val="000000"/>
        </w:rPr>
      </w:pPr>
      <w:bookmarkStart w:id="31" w:name="_Toc78984125"/>
      <w:bookmarkStart w:id="32" w:name="_Hlk73712309"/>
      <w:r w:rsidRPr="0051463C">
        <w:rPr>
          <w:color w:val="000000"/>
        </w:rPr>
        <w:t>Storno Služby</w:t>
      </w:r>
      <w:bookmarkEnd w:id="31"/>
    </w:p>
    <w:bookmarkEnd w:id="32"/>
    <w:p w14:paraId="18607E14" w14:textId="77777777" w:rsidR="00981D50" w:rsidRPr="0051463C" w:rsidRDefault="00981D50" w:rsidP="002C226D">
      <w:pPr>
        <w:pStyle w:val="Odsekzoznamu"/>
        <w:overflowPunct w:val="0"/>
        <w:autoSpaceDE w:val="0"/>
        <w:autoSpaceDN w:val="0"/>
        <w:adjustRightInd w:val="0"/>
        <w:spacing w:line="276" w:lineRule="auto"/>
        <w:ind w:left="851"/>
        <w:contextualSpacing w:val="0"/>
        <w:jc w:val="both"/>
        <w:rPr>
          <w:color w:val="000000"/>
        </w:rPr>
      </w:pPr>
    </w:p>
    <w:p w14:paraId="7E971E8E" w14:textId="77777777" w:rsidR="00B5075C" w:rsidRPr="00B5075C" w:rsidRDefault="002C226D" w:rsidP="00280E57">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Rezerváciu Služby</w:t>
      </w:r>
      <w:r w:rsidR="00981D50" w:rsidRPr="0051463C">
        <w:rPr>
          <w:color w:val="000000"/>
        </w:rPr>
        <w:t xml:space="preserve"> </w:t>
      </w:r>
      <w:r w:rsidRPr="0051463C">
        <w:rPr>
          <w:color w:val="000000"/>
        </w:rPr>
        <w:t>m</w:t>
      </w:r>
      <w:r w:rsidR="00EE3993" w:rsidRPr="0051463C">
        <w:rPr>
          <w:color w:val="000000"/>
        </w:rPr>
        <w:t>ô</w:t>
      </w:r>
      <w:r w:rsidRPr="0051463C">
        <w:rPr>
          <w:color w:val="000000"/>
        </w:rPr>
        <w:t>ž</w:t>
      </w:r>
      <w:r w:rsidR="00EE3993" w:rsidRPr="0051463C">
        <w:rPr>
          <w:color w:val="000000"/>
        </w:rPr>
        <w:t>e</w:t>
      </w:r>
      <w:r w:rsidRPr="0051463C">
        <w:rPr>
          <w:color w:val="000000"/>
        </w:rPr>
        <w:t xml:space="preserve"> Klient zrušiť bez poplatku </w:t>
      </w:r>
      <w:r w:rsidR="00981D50" w:rsidRPr="0051463C">
        <w:rPr>
          <w:color w:val="000000"/>
        </w:rPr>
        <w:t xml:space="preserve">do </w:t>
      </w:r>
      <w:r w:rsidR="00435B64" w:rsidRPr="0051463C">
        <w:rPr>
          <w:color w:val="000000"/>
        </w:rPr>
        <w:t>24 hodín</w:t>
      </w:r>
      <w:r w:rsidR="00981D50" w:rsidRPr="0051463C">
        <w:rPr>
          <w:color w:val="000000"/>
        </w:rPr>
        <w:t xml:space="preserve"> </w:t>
      </w:r>
      <w:r w:rsidRPr="0051463C">
        <w:rPr>
          <w:color w:val="000000"/>
        </w:rPr>
        <w:t>pred jej plánovaným začatím</w:t>
      </w:r>
      <w:r w:rsidR="00981D50" w:rsidRPr="0051463C">
        <w:rPr>
          <w:color w:val="000000"/>
        </w:rPr>
        <w:t xml:space="preserve">. V prípade zrušenia rezervácie v čase kratšom ako </w:t>
      </w:r>
      <w:r w:rsidR="00435B64" w:rsidRPr="0051463C">
        <w:rPr>
          <w:color w:val="000000"/>
        </w:rPr>
        <w:t xml:space="preserve">24 hodín </w:t>
      </w:r>
      <w:r w:rsidR="00981D50" w:rsidRPr="0051463C">
        <w:rPr>
          <w:color w:val="000000"/>
        </w:rPr>
        <w:t xml:space="preserve">pred jej plánovaným začatím je zrušenie spoplatnené tzv. storno poplatkom podľa aktuálneho </w:t>
      </w:r>
      <w:r w:rsidRPr="0051463C">
        <w:rPr>
          <w:color w:val="000000"/>
        </w:rPr>
        <w:t>Cenník</w:t>
      </w:r>
      <w:r w:rsidR="00981D50" w:rsidRPr="0051463C">
        <w:rPr>
          <w:color w:val="000000"/>
        </w:rPr>
        <w:t>a</w:t>
      </w:r>
      <w:r w:rsidRPr="0051463C">
        <w:rPr>
          <w:color w:val="000000"/>
        </w:rPr>
        <w:t>.</w:t>
      </w:r>
      <w:r w:rsidR="00B5075C" w:rsidRPr="00B5075C">
        <w:rPr>
          <w:color w:val="000000"/>
          <w:sz w:val="14"/>
          <w:szCs w:val="14"/>
          <w:shd w:val="clear" w:color="auto" w:fill="FFFFFF"/>
        </w:rPr>
        <w:t xml:space="preserve"> </w:t>
      </w:r>
    </w:p>
    <w:p w14:paraId="3A5F48D7" w14:textId="4FC36019" w:rsidR="002C226D" w:rsidRPr="0051463C" w:rsidRDefault="00B5075C" w:rsidP="00280E57">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Pr>
          <w:color w:val="000000"/>
          <w:sz w:val="14"/>
          <w:szCs w:val="14"/>
          <w:shd w:val="clear" w:color="auto" w:fill="FFFFFF"/>
        </w:rPr>
        <w:t>   </w:t>
      </w:r>
      <w:r>
        <w:rPr>
          <w:color w:val="000000"/>
          <w:shd w:val="clear" w:color="auto" w:fill="FFFFFF"/>
        </w:rPr>
        <w:t xml:space="preserve">Rezerváciu Služby  za </w:t>
      </w:r>
      <w:r w:rsidRPr="00B5075C">
        <w:rPr>
          <w:b/>
          <w:bCs/>
          <w:color w:val="000000"/>
          <w:shd w:val="clear" w:color="auto" w:fill="FFFFFF"/>
        </w:rPr>
        <w:t>Bazén</w:t>
      </w:r>
      <w:r>
        <w:rPr>
          <w:color w:val="000000"/>
          <w:shd w:val="clear" w:color="auto" w:fill="FFFFFF"/>
        </w:rPr>
        <w:t xml:space="preserve"> môže Klient zrušiť bez poplatku do 24 hodín pred jej plánovaným začatím. V prípade zrušenia rezervácie v čase kratšom ako 24 hodín pred jej plánovaným začatím je zrušenie spoplatnené tzv. storno poplatkom </w:t>
      </w:r>
      <w:r w:rsidR="00BD7F7F">
        <w:rPr>
          <w:color w:val="000000"/>
          <w:shd w:val="clear" w:color="auto" w:fill="FFFFFF"/>
        </w:rPr>
        <w:t>15</w:t>
      </w:r>
      <w:r>
        <w:rPr>
          <w:color w:val="000000"/>
          <w:shd w:val="clear" w:color="auto" w:fill="FFFFFF"/>
        </w:rPr>
        <w:t xml:space="preserve"> euro.</w:t>
      </w:r>
    </w:p>
    <w:p w14:paraId="2CC67F05" w14:textId="77777777" w:rsidR="00981D50" w:rsidRPr="0051463C" w:rsidRDefault="00981D50" w:rsidP="00981D50">
      <w:pPr>
        <w:pStyle w:val="Odsekzoznamu"/>
        <w:overflowPunct w:val="0"/>
        <w:autoSpaceDE w:val="0"/>
        <w:autoSpaceDN w:val="0"/>
        <w:adjustRightInd w:val="0"/>
        <w:spacing w:line="276" w:lineRule="auto"/>
        <w:ind w:left="851"/>
        <w:contextualSpacing w:val="0"/>
        <w:jc w:val="both"/>
        <w:rPr>
          <w:color w:val="000000"/>
        </w:rPr>
      </w:pPr>
    </w:p>
    <w:p w14:paraId="09130DFE" w14:textId="71C2CF08" w:rsidR="00981D50" w:rsidRPr="0051463C" w:rsidRDefault="00981D50" w:rsidP="00981D50">
      <w:pPr>
        <w:pStyle w:val="Nadpis2"/>
        <w:ind w:hanging="565"/>
        <w:rPr>
          <w:color w:val="000000"/>
        </w:rPr>
      </w:pPr>
      <w:bookmarkStart w:id="33" w:name="_Toc78984126"/>
      <w:r w:rsidRPr="0051463C">
        <w:rPr>
          <w:color w:val="000000"/>
        </w:rPr>
        <w:t>Neúčasť na rezervovanej Službe</w:t>
      </w:r>
      <w:bookmarkEnd w:id="33"/>
    </w:p>
    <w:p w14:paraId="67BC394E" w14:textId="77777777" w:rsidR="00981D50" w:rsidRPr="0051463C" w:rsidRDefault="00981D50" w:rsidP="00981D50">
      <w:pPr>
        <w:overflowPunct w:val="0"/>
        <w:autoSpaceDE w:val="0"/>
        <w:autoSpaceDN w:val="0"/>
        <w:adjustRightInd w:val="0"/>
        <w:spacing w:line="276" w:lineRule="auto"/>
        <w:jc w:val="both"/>
        <w:rPr>
          <w:color w:val="000000"/>
        </w:rPr>
      </w:pPr>
    </w:p>
    <w:p w14:paraId="7D105A71" w14:textId="77777777" w:rsidR="002E3420" w:rsidRPr="0051463C" w:rsidRDefault="002C226D" w:rsidP="00981D50">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V prípade, ak sa Klient nedostaví na rezervovan</w:t>
      </w:r>
      <w:r w:rsidR="00981D50" w:rsidRPr="0051463C">
        <w:rPr>
          <w:color w:val="000000"/>
        </w:rPr>
        <w:t>ú</w:t>
      </w:r>
      <w:r w:rsidRPr="0051463C">
        <w:rPr>
          <w:color w:val="000000"/>
        </w:rPr>
        <w:t xml:space="preserve"> Služb</w:t>
      </w:r>
      <w:r w:rsidR="00981D50" w:rsidRPr="0051463C">
        <w:rPr>
          <w:color w:val="000000"/>
        </w:rPr>
        <w:t>u, bude mu Služba účtovaná tak akoby Službu využil</w:t>
      </w:r>
      <w:r w:rsidRPr="0051463C">
        <w:rPr>
          <w:color w:val="000000"/>
        </w:rPr>
        <w:t xml:space="preserve">, </w:t>
      </w:r>
      <w:r w:rsidR="00981D50" w:rsidRPr="0051463C">
        <w:rPr>
          <w:color w:val="000000"/>
        </w:rPr>
        <w:t xml:space="preserve">teda </w:t>
      </w:r>
      <w:r w:rsidRPr="0051463C">
        <w:rPr>
          <w:color w:val="000000"/>
        </w:rPr>
        <w:t xml:space="preserve">bez nároku na vrátenie </w:t>
      </w:r>
      <w:r w:rsidR="00981D50" w:rsidRPr="0051463C">
        <w:rPr>
          <w:color w:val="000000"/>
        </w:rPr>
        <w:t xml:space="preserve">kreditu v hodnote </w:t>
      </w:r>
      <w:r w:rsidRPr="0051463C">
        <w:rPr>
          <w:color w:val="000000"/>
        </w:rPr>
        <w:t>služby</w:t>
      </w:r>
      <w:r w:rsidR="002E3420" w:rsidRPr="0051463C">
        <w:rPr>
          <w:color w:val="000000"/>
        </w:rPr>
        <w:t>.</w:t>
      </w:r>
    </w:p>
    <w:p w14:paraId="5020B34A" w14:textId="118AF986" w:rsidR="002E3420" w:rsidRPr="0051463C" w:rsidRDefault="002E3420" w:rsidP="002E3420">
      <w:pPr>
        <w:pStyle w:val="Odsekzoznamu"/>
        <w:overflowPunct w:val="0"/>
        <w:autoSpaceDE w:val="0"/>
        <w:autoSpaceDN w:val="0"/>
        <w:adjustRightInd w:val="0"/>
        <w:spacing w:line="276" w:lineRule="auto"/>
        <w:ind w:left="851"/>
        <w:contextualSpacing w:val="0"/>
        <w:jc w:val="both"/>
        <w:rPr>
          <w:color w:val="000000"/>
        </w:rPr>
      </w:pPr>
    </w:p>
    <w:p w14:paraId="1B9342C7" w14:textId="3196B242" w:rsidR="002E3420" w:rsidRPr="0051463C" w:rsidRDefault="002E3420" w:rsidP="002E3420">
      <w:pPr>
        <w:pStyle w:val="Nadpis2"/>
        <w:ind w:hanging="565"/>
        <w:rPr>
          <w:color w:val="000000"/>
        </w:rPr>
      </w:pPr>
      <w:bookmarkStart w:id="34" w:name="_Toc78984127"/>
      <w:r w:rsidRPr="0051463C">
        <w:rPr>
          <w:color w:val="000000"/>
        </w:rPr>
        <w:t>Nákup Tovaru</w:t>
      </w:r>
      <w:bookmarkEnd w:id="34"/>
    </w:p>
    <w:p w14:paraId="3E07A4D5" w14:textId="77777777" w:rsidR="002E3420" w:rsidRPr="0051463C" w:rsidRDefault="002E3420" w:rsidP="002E3420">
      <w:pPr>
        <w:pStyle w:val="Odsekzoznamu"/>
        <w:overflowPunct w:val="0"/>
        <w:autoSpaceDE w:val="0"/>
        <w:autoSpaceDN w:val="0"/>
        <w:adjustRightInd w:val="0"/>
        <w:spacing w:line="276" w:lineRule="auto"/>
        <w:ind w:left="851"/>
        <w:contextualSpacing w:val="0"/>
        <w:jc w:val="both"/>
        <w:rPr>
          <w:color w:val="000000"/>
        </w:rPr>
      </w:pPr>
    </w:p>
    <w:p w14:paraId="747A3EE3" w14:textId="7CC64925" w:rsidR="002C226D" w:rsidRPr="0051463C" w:rsidRDefault="002E3420" w:rsidP="00981D50">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 xml:space="preserve">Klient má v priestoroch </w:t>
      </w:r>
      <w:r w:rsidR="002E79B1">
        <w:rPr>
          <w:color w:val="000000"/>
        </w:rPr>
        <w:t>Komplex</w:t>
      </w:r>
      <w:r w:rsidRPr="0051463C">
        <w:rPr>
          <w:color w:val="000000"/>
        </w:rPr>
        <w:t>u možnosť zakúpiť Tovar, pričom</w:t>
      </w:r>
      <w:r w:rsidR="002969AF">
        <w:rPr>
          <w:color w:val="000000"/>
        </w:rPr>
        <w:t xml:space="preserve"> Klient má možnosť zaplatiť v hotovosti alebo mu</w:t>
      </w:r>
      <w:r w:rsidRPr="0051463C">
        <w:rPr>
          <w:color w:val="000000"/>
        </w:rPr>
        <w:t xml:space="preserve"> </w:t>
      </w:r>
      <w:r w:rsidR="002C226D" w:rsidRPr="0051463C">
        <w:rPr>
          <w:color w:val="000000"/>
        </w:rPr>
        <w:t xml:space="preserve">príslušná </w:t>
      </w:r>
      <w:r w:rsidR="00EE3993" w:rsidRPr="0051463C">
        <w:rPr>
          <w:color w:val="000000"/>
        </w:rPr>
        <w:t>c</w:t>
      </w:r>
      <w:r w:rsidR="002C226D" w:rsidRPr="0051463C">
        <w:rPr>
          <w:color w:val="000000"/>
        </w:rPr>
        <w:t>en</w:t>
      </w:r>
      <w:r w:rsidR="00EE3993" w:rsidRPr="0051463C">
        <w:rPr>
          <w:color w:val="000000"/>
        </w:rPr>
        <w:t xml:space="preserve">a Tovaru bude </w:t>
      </w:r>
      <w:r w:rsidR="002C226D" w:rsidRPr="0051463C">
        <w:rPr>
          <w:color w:val="000000"/>
        </w:rPr>
        <w:t>sti</w:t>
      </w:r>
      <w:r w:rsidR="002969AF">
        <w:rPr>
          <w:color w:val="000000"/>
        </w:rPr>
        <w:t>a</w:t>
      </w:r>
      <w:r w:rsidR="002C226D" w:rsidRPr="0051463C">
        <w:rPr>
          <w:color w:val="000000"/>
        </w:rPr>
        <w:t>hnutá z</w:t>
      </w:r>
      <w:r w:rsidR="002969AF">
        <w:rPr>
          <w:color w:val="000000"/>
        </w:rPr>
        <w:t> </w:t>
      </w:r>
      <w:r w:rsidR="002C226D" w:rsidRPr="0051463C">
        <w:rPr>
          <w:color w:val="000000"/>
        </w:rPr>
        <w:t>Kreditu</w:t>
      </w:r>
      <w:r w:rsidR="00EE3993" w:rsidRPr="0051463C">
        <w:rPr>
          <w:color w:val="000000"/>
        </w:rPr>
        <w:t>.</w:t>
      </w:r>
    </w:p>
    <w:p w14:paraId="333D7261" w14:textId="77ABD8DD" w:rsidR="00EE3993" w:rsidRPr="0051463C" w:rsidRDefault="00EE3993" w:rsidP="00EE3993">
      <w:pPr>
        <w:pStyle w:val="Odsekzoznamu"/>
        <w:overflowPunct w:val="0"/>
        <w:autoSpaceDE w:val="0"/>
        <w:autoSpaceDN w:val="0"/>
        <w:adjustRightInd w:val="0"/>
        <w:spacing w:line="276" w:lineRule="auto"/>
        <w:ind w:left="851"/>
        <w:contextualSpacing w:val="0"/>
        <w:jc w:val="both"/>
        <w:rPr>
          <w:color w:val="000000"/>
        </w:rPr>
      </w:pPr>
    </w:p>
    <w:p w14:paraId="5031C5B9" w14:textId="389B3796" w:rsidR="00EE3993" w:rsidRPr="0051463C" w:rsidRDefault="00EE3993" w:rsidP="00EE3993">
      <w:pPr>
        <w:pStyle w:val="Nadpis2"/>
        <w:ind w:hanging="565"/>
        <w:rPr>
          <w:color w:val="000000"/>
        </w:rPr>
      </w:pPr>
      <w:bookmarkStart w:id="35" w:name="_Toc78984128"/>
      <w:r w:rsidRPr="0051463C">
        <w:rPr>
          <w:color w:val="000000"/>
        </w:rPr>
        <w:t>Zľavy</w:t>
      </w:r>
      <w:bookmarkEnd w:id="35"/>
    </w:p>
    <w:p w14:paraId="16AB99A3" w14:textId="77777777" w:rsidR="00EE3993" w:rsidRPr="0051463C" w:rsidRDefault="00EE3993" w:rsidP="00EE3993">
      <w:pPr>
        <w:pStyle w:val="Odsekzoznamu"/>
        <w:overflowPunct w:val="0"/>
        <w:autoSpaceDE w:val="0"/>
        <w:autoSpaceDN w:val="0"/>
        <w:adjustRightInd w:val="0"/>
        <w:spacing w:line="276" w:lineRule="auto"/>
        <w:ind w:left="851"/>
        <w:contextualSpacing w:val="0"/>
        <w:jc w:val="both"/>
        <w:rPr>
          <w:color w:val="000000"/>
        </w:rPr>
      </w:pPr>
    </w:p>
    <w:p w14:paraId="2868891B" w14:textId="11CC932E" w:rsidR="00EE3993" w:rsidRPr="0051463C" w:rsidRDefault="00EE3993" w:rsidP="00EE3993">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Poskytovateľ môže poskytnúť Klientovi zľavu. Na poskytnutie zľavy nie je právny nárok.</w:t>
      </w:r>
    </w:p>
    <w:p w14:paraId="70370DB8" w14:textId="77777777" w:rsidR="008458E7" w:rsidRPr="0051463C" w:rsidRDefault="008458E7" w:rsidP="008458E7">
      <w:pPr>
        <w:pStyle w:val="Odsekzoznamu"/>
        <w:overflowPunct w:val="0"/>
        <w:autoSpaceDE w:val="0"/>
        <w:autoSpaceDN w:val="0"/>
        <w:adjustRightInd w:val="0"/>
        <w:spacing w:line="276" w:lineRule="auto"/>
        <w:ind w:left="851"/>
        <w:contextualSpacing w:val="0"/>
        <w:jc w:val="both"/>
        <w:rPr>
          <w:color w:val="000000"/>
        </w:rPr>
      </w:pPr>
    </w:p>
    <w:p w14:paraId="33F7324D" w14:textId="76BA8CA5" w:rsidR="00533948" w:rsidRPr="0051463C" w:rsidRDefault="00A8601C" w:rsidP="00A8601C">
      <w:pPr>
        <w:pStyle w:val="Nadpis1"/>
      </w:pPr>
      <w:bookmarkStart w:id="36" w:name="_Toc78984129"/>
      <w:r w:rsidRPr="0051463C">
        <w:t>POVINNOSTI KLIENTA</w:t>
      </w:r>
      <w:bookmarkEnd w:id="36"/>
      <w:r w:rsidRPr="0051463C">
        <w:t xml:space="preserve"> </w:t>
      </w:r>
    </w:p>
    <w:p w14:paraId="16FAFA73" w14:textId="77777777" w:rsidR="003B36A4" w:rsidRPr="0051463C" w:rsidRDefault="003B36A4" w:rsidP="003B36A4">
      <w:pPr>
        <w:pStyle w:val="Odsekzoznamu"/>
        <w:overflowPunct w:val="0"/>
        <w:autoSpaceDE w:val="0"/>
        <w:autoSpaceDN w:val="0"/>
        <w:adjustRightInd w:val="0"/>
        <w:spacing w:line="276" w:lineRule="auto"/>
        <w:ind w:left="851"/>
        <w:contextualSpacing w:val="0"/>
        <w:jc w:val="both"/>
        <w:rPr>
          <w:color w:val="000000"/>
        </w:rPr>
      </w:pPr>
    </w:p>
    <w:p w14:paraId="5E4183A0" w14:textId="28DA42CE" w:rsidR="002122DC" w:rsidRPr="0051463C" w:rsidRDefault="002122DC" w:rsidP="002122DC">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Klient je povinný pri registrácii na Web stránke uvádzať správne a pravdivo všetky údaje. Údaje je Klient pri akejkoľvek ich zmene povinný aktualizovať nahlásením na Emailovú adresu Poskytovateľa. V opačnom prípade Poskytovateľ nezodpovedá za prípadné škody vzniknuté Klientovi, z dôvodu neoznámenia zmeny údajov.</w:t>
      </w:r>
    </w:p>
    <w:p w14:paraId="20F7D20A" w14:textId="77777777" w:rsidR="002122DC" w:rsidRPr="0051463C" w:rsidRDefault="002122DC" w:rsidP="002122DC">
      <w:pPr>
        <w:pStyle w:val="Odsekzoznamu"/>
        <w:overflowPunct w:val="0"/>
        <w:autoSpaceDE w:val="0"/>
        <w:autoSpaceDN w:val="0"/>
        <w:adjustRightInd w:val="0"/>
        <w:spacing w:line="276" w:lineRule="auto"/>
        <w:ind w:left="851"/>
        <w:contextualSpacing w:val="0"/>
        <w:jc w:val="both"/>
        <w:rPr>
          <w:color w:val="000000"/>
        </w:rPr>
      </w:pPr>
    </w:p>
    <w:p w14:paraId="678A382B" w14:textId="483128D2" w:rsidR="003B36A4" w:rsidRPr="0051463C" w:rsidRDefault="003B36A4" w:rsidP="003B36A4">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lastRenderedPageBreak/>
        <w:t>Klient je povinný pravdivo oboznámiť Poskytovateľa so svojim zdravotným stavom pred začatím poskytovania Služieb</w:t>
      </w:r>
      <w:r w:rsidR="002E0164" w:rsidRPr="0051463C">
        <w:rPr>
          <w:color w:val="000000"/>
        </w:rPr>
        <w:t xml:space="preserve"> a</w:t>
      </w:r>
      <w:r w:rsidRPr="0051463C">
        <w:rPr>
          <w:color w:val="000000"/>
        </w:rPr>
        <w:t xml:space="preserve"> </w:t>
      </w:r>
      <w:r w:rsidR="002E0164" w:rsidRPr="0051463C">
        <w:rPr>
          <w:color w:val="000000"/>
        </w:rPr>
        <w:t>v</w:t>
      </w:r>
      <w:r w:rsidRPr="0051463C">
        <w:rPr>
          <w:color w:val="000000"/>
        </w:rPr>
        <w:t xml:space="preserve"> prípade zmeny zdravotného stavu počas poskytovania Služieb je </w:t>
      </w:r>
      <w:r w:rsidR="002E0164" w:rsidRPr="0051463C">
        <w:rPr>
          <w:color w:val="000000"/>
        </w:rPr>
        <w:t xml:space="preserve">Klient </w:t>
      </w:r>
      <w:r w:rsidRPr="0051463C">
        <w:rPr>
          <w:color w:val="000000"/>
        </w:rPr>
        <w:t>povinný informovať Poskytovateľa</w:t>
      </w:r>
      <w:r w:rsidR="002E0164" w:rsidRPr="0051463C">
        <w:rPr>
          <w:color w:val="000000"/>
        </w:rPr>
        <w:t xml:space="preserve"> o tejto zmene</w:t>
      </w:r>
      <w:r w:rsidRPr="0051463C">
        <w:rPr>
          <w:color w:val="000000"/>
        </w:rPr>
        <w:t>.</w:t>
      </w:r>
    </w:p>
    <w:p w14:paraId="1EBF9800" w14:textId="77777777" w:rsidR="002E0164" w:rsidRPr="0051463C" w:rsidRDefault="002E0164" w:rsidP="002E0164">
      <w:pPr>
        <w:pStyle w:val="Odsekzoznamu"/>
        <w:overflowPunct w:val="0"/>
        <w:autoSpaceDE w:val="0"/>
        <w:autoSpaceDN w:val="0"/>
        <w:adjustRightInd w:val="0"/>
        <w:spacing w:line="276" w:lineRule="auto"/>
        <w:ind w:left="851"/>
        <w:contextualSpacing w:val="0"/>
        <w:jc w:val="both"/>
        <w:rPr>
          <w:color w:val="000000"/>
        </w:rPr>
      </w:pPr>
    </w:p>
    <w:p w14:paraId="0ECD7ED2" w14:textId="0C419917" w:rsidR="002122DC" w:rsidRPr="0051463C" w:rsidRDefault="002122DC" w:rsidP="00CD76D1">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 xml:space="preserve">Klient je povinný zaobchádzať so zariadením/majetkom Poskytovateľa alebo zariadením/majetkom, ktoré Prevádzkovateľ užíva/má v nájme/výpožičke/držbe a je v priestoroch </w:t>
      </w:r>
      <w:r w:rsidR="002E79B1">
        <w:rPr>
          <w:color w:val="000000"/>
        </w:rPr>
        <w:t>Komplex</w:t>
      </w:r>
      <w:r w:rsidRPr="0051463C">
        <w:rPr>
          <w:color w:val="000000"/>
        </w:rPr>
        <w:t xml:space="preserve">u šetrne. </w:t>
      </w:r>
    </w:p>
    <w:p w14:paraId="2772FC8B" w14:textId="027698C7" w:rsidR="002E0164" w:rsidRPr="0051463C" w:rsidRDefault="002E0164" w:rsidP="002E0164">
      <w:pPr>
        <w:pStyle w:val="Odsekzoznamu"/>
        <w:overflowPunct w:val="0"/>
        <w:autoSpaceDE w:val="0"/>
        <w:autoSpaceDN w:val="0"/>
        <w:adjustRightInd w:val="0"/>
        <w:spacing w:line="276" w:lineRule="auto"/>
        <w:ind w:left="851"/>
        <w:contextualSpacing w:val="0"/>
        <w:jc w:val="both"/>
        <w:rPr>
          <w:color w:val="000000"/>
        </w:rPr>
      </w:pPr>
    </w:p>
    <w:p w14:paraId="33210212" w14:textId="77777777" w:rsidR="002D3235" w:rsidRPr="0051463C" w:rsidRDefault="002D3235" w:rsidP="002D3235">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t xml:space="preserve">Klient </w:t>
      </w:r>
      <w:r w:rsidR="00EE3993" w:rsidRPr="0051463C">
        <w:t xml:space="preserve">je </w:t>
      </w:r>
      <w:r w:rsidRPr="0051463C">
        <w:t xml:space="preserve">povinný </w:t>
      </w:r>
      <w:r w:rsidR="00EE3993" w:rsidRPr="0051463C">
        <w:t xml:space="preserve">dodržiavať </w:t>
      </w:r>
      <w:r w:rsidRPr="0051463C">
        <w:t>povinnosti ustanovené prevádzkovým poriadkom</w:t>
      </w:r>
      <w:r w:rsidR="00EE3993" w:rsidRPr="0051463C">
        <w:t>.</w:t>
      </w:r>
    </w:p>
    <w:p w14:paraId="14593333" w14:textId="77777777" w:rsidR="002D3235" w:rsidRPr="0051463C" w:rsidRDefault="002D3235" w:rsidP="002D3235">
      <w:pPr>
        <w:pStyle w:val="Odsekzoznamu"/>
      </w:pPr>
    </w:p>
    <w:p w14:paraId="7973125E" w14:textId="77777777" w:rsidR="002D3235" w:rsidRPr="0051463C" w:rsidRDefault="002D3235" w:rsidP="002D3235">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t xml:space="preserve">Klient </w:t>
      </w:r>
      <w:r w:rsidR="00EE3993" w:rsidRPr="0051463C">
        <w:t xml:space="preserve">svojim chovaním musí dbať na zásady mravnosti a slušnosti. </w:t>
      </w:r>
    </w:p>
    <w:p w14:paraId="4E94AA9E" w14:textId="77777777" w:rsidR="002D3235" w:rsidRPr="0051463C" w:rsidRDefault="002D3235" w:rsidP="002D3235">
      <w:pPr>
        <w:pStyle w:val="Odsekzoznamu"/>
      </w:pPr>
    </w:p>
    <w:p w14:paraId="2DE75DB3" w14:textId="41655821" w:rsidR="002D3235" w:rsidRPr="0051463C" w:rsidRDefault="00EE3993" w:rsidP="002D3235">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t xml:space="preserve">Za svojvoľné poškodenie a znečistenie zariadenia, prípadnú stratu požičaných </w:t>
      </w:r>
      <w:r w:rsidR="002D3235" w:rsidRPr="0051463C">
        <w:t xml:space="preserve">a zverených </w:t>
      </w:r>
      <w:r w:rsidRPr="0051463C">
        <w:t xml:space="preserve">predmetov je </w:t>
      </w:r>
      <w:r w:rsidR="002D3235" w:rsidRPr="0051463C">
        <w:t xml:space="preserve">Klient </w:t>
      </w:r>
      <w:r w:rsidRPr="0051463C">
        <w:t xml:space="preserve">osobne zodpovedný a je povinný škodu uhradiť. </w:t>
      </w:r>
    </w:p>
    <w:p w14:paraId="2002696E" w14:textId="77777777" w:rsidR="002D3235" w:rsidRPr="0051463C" w:rsidRDefault="002D3235" w:rsidP="002D3235">
      <w:pPr>
        <w:pStyle w:val="Odsekzoznamu"/>
      </w:pPr>
    </w:p>
    <w:p w14:paraId="5B673292" w14:textId="0A268D3E" w:rsidR="002D3235" w:rsidRPr="0051463C" w:rsidRDefault="008E581F" w:rsidP="002D3235">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b/>
          <w:bCs/>
        </w:rPr>
        <w:t>Pokyny Trénera.</w:t>
      </w:r>
      <w:r w:rsidRPr="0051463C">
        <w:t xml:space="preserve"> </w:t>
      </w:r>
      <w:r w:rsidR="00EE3993" w:rsidRPr="0051463C">
        <w:t xml:space="preserve">Počas </w:t>
      </w:r>
      <w:r w:rsidR="002D3235" w:rsidRPr="0051463C">
        <w:t xml:space="preserve">využívania Služieb je Klient </w:t>
      </w:r>
      <w:r w:rsidR="00EE3993" w:rsidRPr="0051463C">
        <w:t xml:space="preserve">povinný riadiť sa pokynmi </w:t>
      </w:r>
      <w:r w:rsidR="002D3235" w:rsidRPr="0051463C">
        <w:t>Trénera a</w:t>
      </w:r>
      <w:r w:rsidR="00EE3993" w:rsidRPr="0051463C">
        <w:t xml:space="preserve"> </w:t>
      </w:r>
      <w:r w:rsidR="002D3235" w:rsidRPr="0051463C">
        <w:t>s</w:t>
      </w:r>
      <w:r w:rsidR="00EE3993" w:rsidRPr="0051463C">
        <w:t xml:space="preserve">účasne je povinný dodržiavať prevádzkové, bezpečnostné a hygienické pravidlá </w:t>
      </w:r>
      <w:r w:rsidR="002D3235" w:rsidRPr="0051463C">
        <w:t>Poskytovateľa</w:t>
      </w:r>
      <w:r w:rsidR="00EE3993" w:rsidRPr="0051463C">
        <w:t>. V prípade ich nedodržania môže byť vykázaný z</w:t>
      </w:r>
      <w:r w:rsidR="002D3235" w:rsidRPr="0051463C">
        <w:t> </w:t>
      </w:r>
      <w:r w:rsidR="002E79B1">
        <w:t>Komplex</w:t>
      </w:r>
      <w:r w:rsidR="002D3235" w:rsidRPr="0051463C">
        <w:t xml:space="preserve">u </w:t>
      </w:r>
      <w:r w:rsidR="00EE3993" w:rsidRPr="0051463C">
        <w:t xml:space="preserve">bez nároku na vrátenie </w:t>
      </w:r>
      <w:r w:rsidR="002D3235" w:rsidRPr="0051463C">
        <w:t>Kreditu stiahnutého z Klientskeho účtu.</w:t>
      </w:r>
    </w:p>
    <w:p w14:paraId="3130ADF5" w14:textId="77777777" w:rsidR="002D3235" w:rsidRPr="0051463C" w:rsidRDefault="002D3235" w:rsidP="002D3235">
      <w:pPr>
        <w:pStyle w:val="Odsekzoznamu"/>
      </w:pPr>
    </w:p>
    <w:p w14:paraId="55D614E1" w14:textId="59E4AC99" w:rsidR="00F97591" w:rsidRPr="0051463C" w:rsidRDefault="002D3235" w:rsidP="002D3235">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t xml:space="preserve">Klient </w:t>
      </w:r>
      <w:r w:rsidR="00EE3993" w:rsidRPr="0051463C">
        <w:t xml:space="preserve">je povinný </w:t>
      </w:r>
      <w:r w:rsidRPr="0051463C">
        <w:t>správať sa k </w:t>
      </w:r>
      <w:r w:rsidR="00EE3993" w:rsidRPr="0051463C">
        <w:t>zariadeni</w:t>
      </w:r>
      <w:r w:rsidRPr="0051463C">
        <w:t xml:space="preserve">u </w:t>
      </w:r>
      <w:r w:rsidR="002E79B1">
        <w:t>Komplex</w:t>
      </w:r>
      <w:r w:rsidRPr="0051463C">
        <w:t xml:space="preserve">u </w:t>
      </w:r>
      <w:r w:rsidR="00EE3993" w:rsidRPr="0051463C">
        <w:t>šetr</w:t>
      </w:r>
      <w:r w:rsidRPr="0051463C">
        <w:t>ne</w:t>
      </w:r>
      <w:r w:rsidR="00F97591" w:rsidRPr="0051463C">
        <w:t xml:space="preserve"> </w:t>
      </w:r>
      <w:r w:rsidR="00EE3993" w:rsidRPr="0051463C">
        <w:t>a sprchy používať len nevyhnut</w:t>
      </w:r>
      <w:r w:rsidR="00F97591" w:rsidRPr="0051463C">
        <w:t>ný čas</w:t>
      </w:r>
      <w:r w:rsidR="00EE3993" w:rsidRPr="0051463C">
        <w:t>.</w:t>
      </w:r>
    </w:p>
    <w:p w14:paraId="10EBF1FA" w14:textId="7A2B5A62" w:rsidR="00F97591" w:rsidRPr="0051463C" w:rsidRDefault="00F97591" w:rsidP="00F97591">
      <w:pPr>
        <w:pStyle w:val="Odsekzoznamu"/>
      </w:pPr>
    </w:p>
    <w:p w14:paraId="6C376519" w14:textId="66F5DBC5" w:rsidR="00702262" w:rsidRPr="0051463C" w:rsidRDefault="00702262" w:rsidP="007F7A47">
      <w:pPr>
        <w:pStyle w:val="Odsekzoznamu"/>
        <w:numPr>
          <w:ilvl w:val="1"/>
          <w:numId w:val="1"/>
        </w:numPr>
        <w:overflowPunct w:val="0"/>
        <w:autoSpaceDE w:val="0"/>
        <w:autoSpaceDN w:val="0"/>
        <w:adjustRightInd w:val="0"/>
        <w:spacing w:line="276" w:lineRule="auto"/>
        <w:ind w:left="851" w:hanging="851"/>
        <w:contextualSpacing w:val="0"/>
        <w:jc w:val="both"/>
      </w:pPr>
      <w:r w:rsidRPr="0051463C">
        <w:t>Klient je povinný ponechať si osobné veci v šatňovej skrinke, prípadne v úschovni cenín.</w:t>
      </w:r>
    </w:p>
    <w:p w14:paraId="116763DE" w14:textId="77777777" w:rsidR="00F948ED" w:rsidRPr="0051463C" w:rsidRDefault="00F948ED" w:rsidP="001C130E">
      <w:pPr>
        <w:overflowPunct w:val="0"/>
        <w:autoSpaceDE w:val="0"/>
        <w:autoSpaceDN w:val="0"/>
        <w:adjustRightInd w:val="0"/>
        <w:spacing w:line="276" w:lineRule="auto"/>
        <w:jc w:val="both"/>
      </w:pPr>
    </w:p>
    <w:p w14:paraId="002A0E85" w14:textId="320C3755" w:rsidR="00702262" w:rsidRPr="0051463C" w:rsidRDefault="00F948ED" w:rsidP="00F948ED">
      <w:pPr>
        <w:pStyle w:val="Odsekzoznamu"/>
        <w:numPr>
          <w:ilvl w:val="1"/>
          <w:numId w:val="1"/>
        </w:numPr>
        <w:overflowPunct w:val="0"/>
        <w:autoSpaceDE w:val="0"/>
        <w:autoSpaceDN w:val="0"/>
        <w:adjustRightInd w:val="0"/>
        <w:spacing w:line="276" w:lineRule="auto"/>
        <w:ind w:left="851" w:hanging="851"/>
        <w:contextualSpacing w:val="0"/>
        <w:jc w:val="both"/>
      </w:pPr>
      <w:r w:rsidRPr="0051463C">
        <w:t>V prípade prvej manipulácie s</w:t>
      </w:r>
      <w:r w:rsidR="00F83771">
        <w:t xml:space="preserve"> Príslušenstvom</w:t>
      </w:r>
      <w:r w:rsidRPr="0051463C">
        <w:t>,</w:t>
      </w:r>
      <w:r w:rsidR="00CD576D" w:rsidRPr="0051463C">
        <w:t xml:space="preserve"> je </w:t>
      </w:r>
      <w:r w:rsidRPr="0051463C">
        <w:t xml:space="preserve">Klient </w:t>
      </w:r>
      <w:r w:rsidR="00CD576D" w:rsidRPr="0051463C">
        <w:t xml:space="preserve">povinný požiadať Trénera alebo iný zodpovedný personál o zaškolenie na obsluhu </w:t>
      </w:r>
      <w:r w:rsidR="00F83771">
        <w:t>Príslušenstva</w:t>
      </w:r>
      <w:r w:rsidR="00CD576D" w:rsidRPr="0051463C">
        <w:t xml:space="preserve">. V prípade porušenia tejto povinnosti zodpovedá za poškodenie </w:t>
      </w:r>
      <w:r w:rsidR="00F83771">
        <w:t>Príslušenstva</w:t>
      </w:r>
      <w:r w:rsidR="00CD576D" w:rsidRPr="0051463C">
        <w:t xml:space="preserve">. </w:t>
      </w:r>
    </w:p>
    <w:p w14:paraId="2C78E687" w14:textId="77777777" w:rsidR="00F948ED" w:rsidRPr="0051463C" w:rsidRDefault="00F948ED" w:rsidP="00F948ED">
      <w:pPr>
        <w:pStyle w:val="Odsekzoznamu"/>
        <w:overflowPunct w:val="0"/>
        <w:autoSpaceDE w:val="0"/>
        <w:autoSpaceDN w:val="0"/>
        <w:adjustRightInd w:val="0"/>
        <w:spacing w:line="276" w:lineRule="auto"/>
        <w:ind w:left="851"/>
        <w:contextualSpacing w:val="0"/>
        <w:jc w:val="both"/>
      </w:pPr>
    </w:p>
    <w:p w14:paraId="1E1DD080" w14:textId="042D00E4" w:rsidR="00702262" w:rsidRPr="0051463C" w:rsidRDefault="00702262"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do priestorov </w:t>
      </w:r>
      <w:r w:rsidR="002E79B1">
        <w:t>Komplex</w:t>
      </w:r>
      <w:r w:rsidRPr="0051463C">
        <w:t xml:space="preserve">u vnášať zbrane, nože a strelivo. </w:t>
      </w:r>
    </w:p>
    <w:p w14:paraId="78D47D10" w14:textId="77777777" w:rsidR="00702262" w:rsidRPr="0051463C" w:rsidRDefault="00702262" w:rsidP="00702262">
      <w:pPr>
        <w:pStyle w:val="Odsekzoznamu"/>
      </w:pPr>
    </w:p>
    <w:p w14:paraId="62FAA05D" w14:textId="6FA4B0CD" w:rsidR="00702262" w:rsidRPr="0051463C" w:rsidRDefault="00702262"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v priestoroch </w:t>
      </w:r>
      <w:r w:rsidR="002E79B1">
        <w:t>Komplex</w:t>
      </w:r>
      <w:r w:rsidRPr="0051463C">
        <w:t>u fajčiť.</w:t>
      </w:r>
    </w:p>
    <w:p w14:paraId="43E6FC95" w14:textId="77777777" w:rsidR="00702262" w:rsidRPr="0051463C" w:rsidRDefault="00702262" w:rsidP="00702262">
      <w:pPr>
        <w:pStyle w:val="Odsekzoznamu"/>
      </w:pPr>
    </w:p>
    <w:p w14:paraId="171E6A52" w14:textId="0186356A" w:rsidR="00702262" w:rsidRPr="0051463C" w:rsidRDefault="00702262"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v priestoroch </w:t>
      </w:r>
      <w:r w:rsidR="002E79B1">
        <w:t>Komplex</w:t>
      </w:r>
      <w:r w:rsidRPr="0051463C">
        <w:t>u fotografovať alebo filmovať osoby ako aj skupiny osôb bez ich predchádzajúceho súhlasu.</w:t>
      </w:r>
    </w:p>
    <w:p w14:paraId="04E18D21" w14:textId="77777777" w:rsidR="00702262" w:rsidRPr="0051463C" w:rsidRDefault="00702262" w:rsidP="00702262">
      <w:pPr>
        <w:pStyle w:val="Odsekzoznamu"/>
      </w:pPr>
    </w:p>
    <w:p w14:paraId="162DDFF0" w14:textId="0586AF79" w:rsidR="00CD576D" w:rsidRPr="0051463C" w:rsidRDefault="00EE3993"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vstupovať do </w:t>
      </w:r>
      <w:r w:rsidR="002E79B1">
        <w:t>Komplex</w:t>
      </w:r>
      <w:r w:rsidR="00F97591" w:rsidRPr="0051463C">
        <w:t xml:space="preserve">u </w:t>
      </w:r>
      <w:r w:rsidRPr="0051463C">
        <w:t>s</w:t>
      </w:r>
      <w:r w:rsidR="00CD576D" w:rsidRPr="0051463C">
        <w:t> </w:t>
      </w:r>
      <w:r w:rsidRPr="0051463C">
        <w:t>jedlom</w:t>
      </w:r>
      <w:r w:rsidR="00CD576D" w:rsidRPr="0051463C">
        <w:t>.</w:t>
      </w:r>
    </w:p>
    <w:p w14:paraId="78F4B7DA" w14:textId="77777777" w:rsidR="00CD576D" w:rsidRPr="0051463C" w:rsidRDefault="00CD576D" w:rsidP="00CD576D">
      <w:pPr>
        <w:pStyle w:val="Odsekzoznamu"/>
      </w:pPr>
    </w:p>
    <w:p w14:paraId="14D593FC" w14:textId="60DFA08D" w:rsidR="00CD576D" w:rsidRPr="0051463C" w:rsidRDefault="00CD576D"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vstupovať do </w:t>
      </w:r>
      <w:r w:rsidR="002E79B1">
        <w:t>Komplex</w:t>
      </w:r>
      <w:r w:rsidRPr="0051463C">
        <w:t>u s </w:t>
      </w:r>
      <w:r w:rsidR="00EE3993" w:rsidRPr="0051463C">
        <w:t>nápojmi</w:t>
      </w:r>
      <w:r w:rsidR="00F97591" w:rsidRPr="0051463C">
        <w:t xml:space="preserve"> </w:t>
      </w:r>
      <w:r w:rsidRPr="0051463C">
        <w:t xml:space="preserve">v sklenených alebo iných rozbitných nádobách/fľaškách/pohároch. </w:t>
      </w:r>
    </w:p>
    <w:p w14:paraId="609AE9DC" w14:textId="77777777" w:rsidR="00CD576D" w:rsidRPr="0051463C" w:rsidRDefault="00CD576D" w:rsidP="00CD576D">
      <w:pPr>
        <w:pStyle w:val="Odsekzoznamu"/>
      </w:pPr>
    </w:p>
    <w:p w14:paraId="3961242A" w14:textId="0A42B7AE" w:rsidR="00F97591" w:rsidRPr="0051463C" w:rsidRDefault="00CD576D"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vstupovať </w:t>
      </w:r>
      <w:r w:rsidR="00F97591" w:rsidRPr="0051463C">
        <w:t xml:space="preserve">vodiť do </w:t>
      </w:r>
      <w:r w:rsidR="002E79B1">
        <w:t>Komplex</w:t>
      </w:r>
      <w:r w:rsidR="00F97591" w:rsidRPr="0051463C">
        <w:t>u zvieratá.</w:t>
      </w:r>
    </w:p>
    <w:p w14:paraId="5EB53AE5" w14:textId="77777777" w:rsidR="00F97591" w:rsidRPr="0051463C" w:rsidRDefault="00F97591" w:rsidP="00F97591">
      <w:pPr>
        <w:pStyle w:val="Odsekzoznamu"/>
      </w:pPr>
    </w:p>
    <w:p w14:paraId="34B877B9" w14:textId="11AAD3C9" w:rsidR="00F97591" w:rsidRPr="0051463C" w:rsidRDefault="00F97591"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lastRenderedPageBreak/>
        <w:t>Je zakázané v</w:t>
      </w:r>
      <w:r w:rsidR="00702262" w:rsidRPr="0051463C">
        <w:t xml:space="preserve"> priestoroch </w:t>
      </w:r>
      <w:r w:rsidR="002E79B1">
        <w:t>Komplex</w:t>
      </w:r>
      <w:r w:rsidR="00702262" w:rsidRPr="0051463C">
        <w:t>u</w:t>
      </w:r>
      <w:r w:rsidRPr="0051463C">
        <w:t xml:space="preserve"> </w:t>
      </w:r>
      <w:r w:rsidR="00EE3993" w:rsidRPr="0051463C">
        <w:t xml:space="preserve">kričať alebo akýmkoľvek iným spôsobom rušiť či ohrozovať ostatných </w:t>
      </w:r>
      <w:r w:rsidRPr="0051463C">
        <w:t>Klientov.</w:t>
      </w:r>
    </w:p>
    <w:p w14:paraId="23D5BDDD" w14:textId="7D59D036" w:rsidR="00F97591" w:rsidRPr="0051463C" w:rsidRDefault="00F97591" w:rsidP="00F97591">
      <w:pPr>
        <w:pStyle w:val="Odsekzoznamu"/>
      </w:pPr>
    </w:p>
    <w:p w14:paraId="7995916A" w14:textId="40647BED" w:rsidR="00CD576D" w:rsidRPr="0051463C" w:rsidRDefault="00CD576D" w:rsidP="009B17CF">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pohybovať sa v priestoroch </w:t>
      </w:r>
      <w:r w:rsidR="002E79B1">
        <w:t>Komplex</w:t>
      </w:r>
      <w:r w:rsidRPr="0051463C">
        <w:t xml:space="preserve">u mimo zóny určenej na rezervovanú Službu. </w:t>
      </w:r>
    </w:p>
    <w:p w14:paraId="433D9ED5" w14:textId="77777777" w:rsidR="00CD576D" w:rsidRPr="0051463C" w:rsidRDefault="00CD576D" w:rsidP="00CD576D">
      <w:pPr>
        <w:pStyle w:val="Odsekzoznamu"/>
      </w:pPr>
    </w:p>
    <w:p w14:paraId="69E8652A" w14:textId="2E0490B0" w:rsidR="00F97591" w:rsidRPr="0051463C" w:rsidRDefault="00F97591"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vstupovať do </w:t>
      </w:r>
      <w:r w:rsidR="002E79B1">
        <w:t>Komplex</w:t>
      </w:r>
      <w:r w:rsidRPr="0051463C">
        <w:t xml:space="preserve">u </w:t>
      </w:r>
      <w:r w:rsidR="00EE3993" w:rsidRPr="0051463C">
        <w:t>v opitom stave alebo pod vplyvom drog</w:t>
      </w:r>
      <w:r w:rsidRPr="0051463C">
        <w:t xml:space="preserve">. </w:t>
      </w:r>
    </w:p>
    <w:p w14:paraId="137DEBE7" w14:textId="5A101EB4" w:rsidR="00F97591" w:rsidRPr="0051463C" w:rsidRDefault="00F97591" w:rsidP="00F97591">
      <w:pPr>
        <w:pStyle w:val="Odsekzoznamu"/>
      </w:pPr>
    </w:p>
    <w:p w14:paraId="3776B9C1" w14:textId="3658DBEC" w:rsidR="00D4758B" w:rsidRPr="0051463C" w:rsidRDefault="00D4758B" w:rsidP="003A5878">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vstupovať do </w:t>
      </w:r>
      <w:r w:rsidR="002E79B1">
        <w:t>Komplex</w:t>
      </w:r>
      <w:r w:rsidRPr="0051463C">
        <w:t>u v hrubo znečistenom oblečení.</w:t>
      </w:r>
    </w:p>
    <w:p w14:paraId="1DCCD007" w14:textId="77777777" w:rsidR="00D4758B" w:rsidRPr="0051463C" w:rsidRDefault="00D4758B" w:rsidP="00D4758B">
      <w:pPr>
        <w:pStyle w:val="Odsekzoznamu"/>
      </w:pPr>
    </w:p>
    <w:p w14:paraId="63D2DD72" w14:textId="4A5002FC" w:rsidR="00F97591" w:rsidRPr="0051463C" w:rsidRDefault="00F97591"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Klient je povinný p</w:t>
      </w:r>
      <w:r w:rsidR="00EE3993" w:rsidRPr="0051463C">
        <w:t xml:space="preserve">ohybovať sa </w:t>
      </w:r>
      <w:r w:rsidRPr="0051463C">
        <w:t xml:space="preserve">v priestoroch </w:t>
      </w:r>
      <w:r w:rsidR="002E79B1">
        <w:t>Komplex</w:t>
      </w:r>
      <w:r w:rsidRPr="0051463C">
        <w:t xml:space="preserve">u </w:t>
      </w:r>
      <w:r w:rsidR="00EE3993" w:rsidRPr="0051463C">
        <w:t>v</w:t>
      </w:r>
      <w:r w:rsidR="00702262" w:rsidRPr="0051463C">
        <w:t xml:space="preserve"> čistej </w:t>
      </w:r>
      <w:r w:rsidR="00CD576D" w:rsidRPr="0051463C">
        <w:t xml:space="preserve">interiérovej </w:t>
      </w:r>
      <w:r w:rsidR="00702262" w:rsidRPr="0051463C">
        <w:t>(</w:t>
      </w:r>
      <w:r w:rsidRPr="0051463C">
        <w:t>športovej</w:t>
      </w:r>
      <w:r w:rsidR="00702262" w:rsidRPr="0051463C">
        <w:t>)</w:t>
      </w:r>
      <w:r w:rsidRPr="0051463C">
        <w:t xml:space="preserve"> </w:t>
      </w:r>
      <w:r w:rsidR="00EE3993" w:rsidRPr="0051463C">
        <w:t>obuvi</w:t>
      </w:r>
      <w:r w:rsidR="00CD576D" w:rsidRPr="0051463C">
        <w:t>, okrem Zóny bojových umení do ktorej je možné vstupovať výlučne na boso alebo v na to určenej obuvi.</w:t>
      </w:r>
    </w:p>
    <w:p w14:paraId="2B864764" w14:textId="77777777" w:rsidR="00F97591" w:rsidRPr="0051463C" w:rsidRDefault="00F97591" w:rsidP="00F97591">
      <w:pPr>
        <w:pStyle w:val="Odsekzoznamu"/>
      </w:pPr>
    </w:p>
    <w:p w14:paraId="61A640F0" w14:textId="7D65F74A" w:rsidR="00F97591" w:rsidRPr="0051463C" w:rsidRDefault="00EE3993"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Je zakázané vstupovať do priestorov druhého pohlavia. </w:t>
      </w:r>
    </w:p>
    <w:p w14:paraId="55E8F215" w14:textId="77777777" w:rsidR="005E1E12" w:rsidRPr="0051463C" w:rsidRDefault="005E1E12" w:rsidP="005E1E12">
      <w:pPr>
        <w:pStyle w:val="Odsekzoznamu"/>
      </w:pPr>
    </w:p>
    <w:p w14:paraId="06BB2E39" w14:textId="663B181A" w:rsidR="005E1E12" w:rsidRPr="0051463C" w:rsidRDefault="005E1E12"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 xml:space="preserve">Klient nesmie v priestoroch </w:t>
      </w:r>
      <w:r w:rsidR="002E79B1">
        <w:t>Komplex</w:t>
      </w:r>
      <w:r w:rsidRPr="0051463C">
        <w:t>u predávať, poskytovať alebo ponúkať iným Klientom a Trénerom zakázané látky alebo tovar.</w:t>
      </w:r>
    </w:p>
    <w:p w14:paraId="74F47816" w14:textId="77777777" w:rsidR="00D4758B" w:rsidRPr="0051463C" w:rsidRDefault="00D4758B" w:rsidP="00D4758B">
      <w:pPr>
        <w:pStyle w:val="Odsekzoznamu"/>
      </w:pPr>
    </w:p>
    <w:p w14:paraId="37BDC489" w14:textId="65AB6242" w:rsidR="00D4758B" w:rsidRDefault="00D4758B" w:rsidP="002D3235">
      <w:pPr>
        <w:pStyle w:val="Odsekzoznamu"/>
        <w:numPr>
          <w:ilvl w:val="1"/>
          <w:numId w:val="1"/>
        </w:numPr>
        <w:overflowPunct w:val="0"/>
        <w:autoSpaceDE w:val="0"/>
        <w:autoSpaceDN w:val="0"/>
        <w:adjustRightInd w:val="0"/>
        <w:spacing w:line="276" w:lineRule="auto"/>
        <w:ind w:left="851" w:hanging="851"/>
        <w:contextualSpacing w:val="0"/>
        <w:jc w:val="both"/>
      </w:pPr>
      <w:r w:rsidRPr="0051463C">
        <w:t>Klient je povinný pri odchode z </w:t>
      </w:r>
      <w:r w:rsidR="002E79B1">
        <w:t>Komplex</w:t>
      </w:r>
      <w:r w:rsidRPr="0051463C">
        <w:t>u šatňovú skrinku vyprázdniť a nechať ju odomknutú. V prípade porušenie tejto povinnosti zo strany Klienta, má Poskytovateľ  právo skrinku, ktorá ostala po skončení otváracích hodín zamknutá,</w:t>
      </w:r>
      <w:r w:rsidRPr="0051463C">
        <w:br/>
        <w:t xml:space="preserve">otvoriť a Klienta vyzvať na prevzatie ponechaných vecí. </w:t>
      </w:r>
    </w:p>
    <w:p w14:paraId="4D860628" w14:textId="77777777" w:rsidR="00FA4B59" w:rsidRDefault="00FA4B59" w:rsidP="00FA4B59">
      <w:pPr>
        <w:pStyle w:val="Odsekzoznamu"/>
      </w:pPr>
    </w:p>
    <w:p w14:paraId="69B6D38C" w14:textId="0808C882"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Klient alebo zákonný zástupca Klienta, ktorý nedovŕšil 18. rok veku týmto vyhlasuje, že dobrovoľne, na vlastnú zodpovednosť a na vlastné riziko bude užívať</w:t>
      </w:r>
      <w:r w:rsidR="00D24AFA">
        <w:t xml:space="preserve"> Služby</w:t>
      </w:r>
      <w:r>
        <w:t xml:space="preserve"> </w:t>
      </w:r>
      <w:r w:rsidR="00D24AFA">
        <w:t>(</w:t>
      </w:r>
      <w:r>
        <w:t>lezeckú stenu</w:t>
      </w:r>
      <w:r w:rsidR="00D24AFA">
        <w:t xml:space="preserve">, </w:t>
      </w:r>
      <w:r>
        <w:t>priestory telocvične</w:t>
      </w:r>
      <w:r w:rsidR="00D24AFA">
        <w:t>, bazén, wellness, atď..)</w:t>
      </w:r>
      <w:r>
        <w:t xml:space="preserve">. </w:t>
      </w:r>
    </w:p>
    <w:p w14:paraId="25DE8764"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64FCBF86" w14:textId="7AFBD749"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 xml:space="preserve">Klient alebo zákonný zástupca Klienta, ktorý nedovŕšil 18. rok veku si je vedomý, že </w:t>
      </w:r>
      <w:r w:rsidR="00D24AFA">
        <w:t xml:space="preserve">užívanie Služieb </w:t>
      </w:r>
      <w:r>
        <w:t xml:space="preserve">je spojené s rizikami, ktoré Poskytovateľ aj pri dodržaní všetkých pravidiel nie je schopný eliminovať. </w:t>
      </w:r>
    </w:p>
    <w:p w14:paraId="4F4C5A5C"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3F335DBA" w14:textId="77777777"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Klient alebo zákonný zástupca Klienta, ktorý nedovŕšil 18. rok veku je povinný náležite používať bezpečnostné a ochranné zariadenia a pomôcky a svojvoľne ich nemeniť.</w:t>
      </w:r>
    </w:p>
    <w:p w14:paraId="309F8E66"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7426B31F" w14:textId="77777777"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Klient alebo zákonný zástupca Klienta, ktorý nedovŕšil 18. rok veku vyhlasuje, že mu boli zo strany Poskytovateľa dané inštrukcie a pokyny nevyhnutné pre správne vykonanie činnosti.</w:t>
      </w:r>
    </w:p>
    <w:p w14:paraId="0BB2A4D3"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5F69F02B" w14:textId="77777777"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Klient alebo zákonný zástupca Klienta, ktorý nedovŕšil 18. rok veku je povinný oznamovať bez odkladu Poskytovateľovi nedostatky, ktoré by mohli ohroziť jeho bezpečnosť, alebo zdravie, najmä bezprostredné a vážne ohrozenie života alebo zdravia a podľa svojich možností podieľať sa na ich odstránení.</w:t>
      </w:r>
    </w:p>
    <w:p w14:paraId="7E2F8054"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7F5B0721" w14:textId="6A40320A"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lastRenderedPageBreak/>
        <w:t xml:space="preserve">V prípade úrazu spôsobeného vlastným zavinením alebo nedodržaním stanovených bezpečnostných pravidiel a pokynov, si Klient alebo zákonný zástupca Klienta, ktorý nedovŕšil 18. rok veku nemá právo vymáhať žiadne finančné odškodnenie od Poskytovateľa, ktorý prevádzkuje </w:t>
      </w:r>
      <w:r w:rsidR="00E7283D">
        <w:t>Komplex</w:t>
      </w:r>
      <w:r>
        <w:t xml:space="preserve">. </w:t>
      </w:r>
    </w:p>
    <w:p w14:paraId="622D7D7D"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06341209" w14:textId="3D3E8490" w:rsidR="00FA4B59" w:rsidRDefault="00FA4B59" w:rsidP="00551308">
      <w:pPr>
        <w:pStyle w:val="Odsekzoznamu"/>
        <w:numPr>
          <w:ilvl w:val="1"/>
          <w:numId w:val="1"/>
        </w:numPr>
        <w:overflowPunct w:val="0"/>
        <w:autoSpaceDE w:val="0"/>
        <w:autoSpaceDN w:val="0"/>
        <w:adjustRightInd w:val="0"/>
        <w:spacing w:line="276" w:lineRule="auto"/>
        <w:ind w:left="851" w:hanging="851"/>
        <w:contextualSpacing w:val="0"/>
        <w:jc w:val="both"/>
      </w:pPr>
      <w:r>
        <w:t>Za Klientov, ktorí nemajú 18 rokov</w:t>
      </w:r>
      <w:r w:rsidR="00551308">
        <w:t>, týmto ich</w:t>
      </w:r>
      <w:r>
        <w:t xml:space="preserve"> zákonní zástupcovia </w:t>
      </w:r>
      <w:r w:rsidR="00551308">
        <w:t xml:space="preserve">alebo </w:t>
      </w:r>
      <w:r w:rsidR="00551308" w:rsidRPr="00551308">
        <w:t>in</w:t>
      </w:r>
      <w:r w:rsidR="00551308">
        <w:t>é</w:t>
      </w:r>
      <w:r w:rsidR="00551308" w:rsidRPr="00551308">
        <w:t xml:space="preserve"> osoby, ktorá za sprevádzané osoby mladšie ako 18 rokov po vstupe do Komplexu zodpovedá</w:t>
      </w:r>
      <w:r w:rsidR="005A0298">
        <w:t>,</w:t>
      </w:r>
      <w:r>
        <w:t xml:space="preserve"> vyhlasujú že im zverené osoby </w:t>
      </w:r>
      <w:r w:rsidR="00223DE8">
        <w:t>vy</w:t>
      </w:r>
      <w:r>
        <w:t xml:space="preserve">užívajú </w:t>
      </w:r>
      <w:r w:rsidR="006618A8">
        <w:t xml:space="preserve">všetky Služby </w:t>
      </w:r>
      <w:r>
        <w:t>na zodpovednosť a riziko zodpovedných zástupcov.</w:t>
      </w:r>
    </w:p>
    <w:p w14:paraId="16A48CC8"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41B9A042" w14:textId="1122A1F2" w:rsidR="00FA4B59" w:rsidRDefault="00D77D33" w:rsidP="00FA4B59">
      <w:pPr>
        <w:pStyle w:val="Odsekzoznamu"/>
        <w:numPr>
          <w:ilvl w:val="1"/>
          <w:numId w:val="1"/>
        </w:numPr>
        <w:overflowPunct w:val="0"/>
        <w:autoSpaceDE w:val="0"/>
        <w:autoSpaceDN w:val="0"/>
        <w:adjustRightInd w:val="0"/>
        <w:spacing w:line="276" w:lineRule="auto"/>
        <w:ind w:left="851" w:hanging="851"/>
        <w:contextualSpacing w:val="0"/>
        <w:jc w:val="both"/>
      </w:pPr>
      <w:r>
        <w:t>Využívať Služby</w:t>
      </w:r>
      <w:r w:rsidR="00FA4B59">
        <w:t xml:space="preserve"> smie iba osoba v zdravotnom stave zodpovedajúcom tomuto úkonu.</w:t>
      </w:r>
    </w:p>
    <w:p w14:paraId="0945E862"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59F0BA5D" w14:textId="050BFBA1"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Deti do 1</w:t>
      </w:r>
      <w:r w:rsidR="009328B7">
        <w:t>8</w:t>
      </w:r>
      <w:r>
        <w:t xml:space="preserve"> rokov musia pri lezení </w:t>
      </w:r>
      <w:r w:rsidR="00797B42">
        <w:t xml:space="preserve">mať pod lezeckou stenou podložku. </w:t>
      </w:r>
      <w:r>
        <w:t xml:space="preserve"> </w:t>
      </w:r>
    </w:p>
    <w:p w14:paraId="032A558F"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0A210547" w14:textId="6C4B8990"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Deti do 1</w:t>
      </w:r>
      <w:r w:rsidR="0079781C">
        <w:t>8</w:t>
      </w:r>
      <w:r>
        <w:t xml:space="preserve"> rokov sa smú na lezeckej stene pohybovať iba v sprievode dospelej osoby alebo zákonného zástupcu.</w:t>
      </w:r>
    </w:p>
    <w:p w14:paraId="2FD41C5C"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7750BC4B" w14:textId="133769AD"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 xml:space="preserve">Klient alebo zákonný zástupca Klienta, ktorý nedovŕšil 18. rok veku vyhlasuje, že bol zo strany Poskytovateľa riadne a zrozumiteľne oboznámený a poučený o rizikách a nebezpečenstve, ktoré môžu byť spojené s </w:t>
      </w:r>
      <w:r w:rsidR="00526B2F">
        <w:t>vy</w:t>
      </w:r>
      <w:r>
        <w:t xml:space="preserve">užívaním </w:t>
      </w:r>
      <w:r w:rsidR="00526B2F">
        <w:t>Služieb</w:t>
      </w:r>
      <w:r>
        <w:t xml:space="preserve">, tomuto oboznámeniu a poučeniu porozumel a bola mu poskytnutá možnosť klásť Poskytovateľovi otázky na odstránenie akýchkoľvek nejasností a/alebo rozporov v súvislosti s </w:t>
      </w:r>
      <w:r w:rsidR="009C7AB3">
        <w:t>vy</w:t>
      </w:r>
      <w:r>
        <w:t xml:space="preserve">užívaním </w:t>
      </w:r>
      <w:r w:rsidR="009C7AB3">
        <w:t xml:space="preserve">Služieb </w:t>
      </w:r>
      <w:r>
        <w:t xml:space="preserve">a tieto mu boli jasne, zrozumiteľne a v plnom rozsahu zodpovedané. </w:t>
      </w:r>
    </w:p>
    <w:p w14:paraId="6F5473C1"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15E9A7EE" w14:textId="25D0799F"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 xml:space="preserve">Klient alebo zákonný zástupca Klienta, ktorý nedovŕšil 18. rok veku vyhlasuje, že bol oboznámený s nevyhnutnosťou riadiť sa odporúčaniami a pokynmi Poskytovateľa a ktorých dodržiavanie Klientom je nevyhnutné po celú dobu </w:t>
      </w:r>
      <w:r w:rsidR="00CB015C">
        <w:t>vy</w:t>
      </w:r>
      <w:r>
        <w:t xml:space="preserve">užívania </w:t>
      </w:r>
      <w:r w:rsidR="00CB015C">
        <w:t xml:space="preserve">Služieb </w:t>
      </w:r>
      <w:r>
        <w:t xml:space="preserve">pre riadne a bezpečné užívanie. </w:t>
      </w:r>
    </w:p>
    <w:p w14:paraId="3FDC0FD5" w14:textId="77777777" w:rsidR="00FA4B59" w:rsidRDefault="00FA4B59" w:rsidP="00FA4B59">
      <w:pPr>
        <w:pStyle w:val="Odsekzoznamu"/>
        <w:overflowPunct w:val="0"/>
        <w:autoSpaceDE w:val="0"/>
        <w:autoSpaceDN w:val="0"/>
        <w:adjustRightInd w:val="0"/>
        <w:spacing w:line="276" w:lineRule="auto"/>
        <w:ind w:left="851"/>
        <w:contextualSpacing w:val="0"/>
        <w:jc w:val="both"/>
      </w:pPr>
    </w:p>
    <w:p w14:paraId="7AE565F9" w14:textId="349C0F5A" w:rsidR="00FA4B59" w:rsidRDefault="00FA4B59" w:rsidP="00FA4B59">
      <w:pPr>
        <w:pStyle w:val="Odsekzoznamu"/>
        <w:numPr>
          <w:ilvl w:val="1"/>
          <w:numId w:val="1"/>
        </w:numPr>
        <w:overflowPunct w:val="0"/>
        <w:autoSpaceDE w:val="0"/>
        <w:autoSpaceDN w:val="0"/>
        <w:adjustRightInd w:val="0"/>
        <w:spacing w:line="276" w:lineRule="auto"/>
        <w:ind w:left="851" w:hanging="851"/>
        <w:contextualSpacing w:val="0"/>
        <w:jc w:val="both"/>
      </w:pPr>
      <w:r>
        <w:t xml:space="preserve">Klient alebo zákonný zástupca Klienta, ktorý nedovŕšil 18. rok veku je povinný poskytnúť Poskytovateľovi všetky údaje a informácie o zdravotnom stave Klienta a to riadne, úplne a pravdivo bez zatajenia akýchkoľvek údajov vyžadovaných pre bezpečné užívanie lezeckej steny a priestorov telocvične. Oboznámenie sa Poskytovateľa so všetkými požadovanými údajmi je nevyhnutné pre riadne a bezpečné </w:t>
      </w:r>
      <w:r w:rsidR="00C54A20">
        <w:t>vy</w:t>
      </w:r>
      <w:r>
        <w:t xml:space="preserve">užívanie </w:t>
      </w:r>
      <w:r w:rsidR="00C54A20">
        <w:t>Služieb</w:t>
      </w:r>
      <w:r>
        <w:t>.</w:t>
      </w:r>
    </w:p>
    <w:p w14:paraId="130B9EB4" w14:textId="77777777" w:rsidR="00DF6B98" w:rsidRDefault="00DF6B98" w:rsidP="00DF6B98">
      <w:pPr>
        <w:pStyle w:val="Odsekzoznamu"/>
      </w:pPr>
    </w:p>
    <w:p w14:paraId="6205C962" w14:textId="0D97C845" w:rsidR="00DF6B98" w:rsidRPr="0051463C" w:rsidRDefault="00DF6B98" w:rsidP="00FA4B59">
      <w:pPr>
        <w:pStyle w:val="Odsekzoznamu"/>
        <w:numPr>
          <w:ilvl w:val="1"/>
          <w:numId w:val="1"/>
        </w:numPr>
        <w:overflowPunct w:val="0"/>
        <w:autoSpaceDE w:val="0"/>
        <w:autoSpaceDN w:val="0"/>
        <w:adjustRightInd w:val="0"/>
        <w:spacing w:line="276" w:lineRule="auto"/>
        <w:ind w:left="851" w:hanging="851"/>
        <w:contextualSpacing w:val="0"/>
        <w:jc w:val="both"/>
      </w:pPr>
      <w:r w:rsidRPr="00DF6B98">
        <w:t>Maloletý alebo ten, kto je postihnutý duševnou poruchou, zodpovedá za škodu ním spôsobenú, ak je schopný ovládnuť svoje konanie a posúdiť jeho následky; spoločne a nerozdielne s ním zodpovedá, kto je povinný vykonávať nad ním dohľad. Ak ten, kto spôsobí škodu, pre maloletosť alebo pre duševnú poruchu nie je schopný ovládnuť svoje konanie alebo posúdiť jeho následky, zodpovedá za škodu ten, kto je povinný vykonávať nad ním dohľad.</w:t>
      </w:r>
    </w:p>
    <w:p w14:paraId="06297F6F" w14:textId="77777777" w:rsidR="00D4758B" w:rsidRPr="0051463C" w:rsidRDefault="00D4758B" w:rsidP="00D4758B">
      <w:pPr>
        <w:pStyle w:val="Odsekzoznamu"/>
      </w:pPr>
    </w:p>
    <w:p w14:paraId="00568FCA" w14:textId="0FC9B25B" w:rsidR="00A8601C" w:rsidRPr="0051463C" w:rsidRDefault="002122DC" w:rsidP="00A8601C">
      <w:pPr>
        <w:pStyle w:val="Nadpis1"/>
        <w:ind w:left="851" w:hanging="851"/>
      </w:pPr>
      <w:bookmarkStart w:id="37" w:name="_Toc78984130"/>
      <w:r w:rsidRPr="0051463C">
        <w:t>ZODPOVEDNOSŤ ZA ŠKODU</w:t>
      </w:r>
      <w:bookmarkEnd w:id="37"/>
      <w:r w:rsidRPr="0051463C">
        <w:t> </w:t>
      </w:r>
    </w:p>
    <w:p w14:paraId="41FAA352" w14:textId="77777777" w:rsidR="00A8601C" w:rsidRPr="0051463C" w:rsidRDefault="00A8601C" w:rsidP="00A8601C">
      <w:pPr>
        <w:pStyle w:val="Odsekzoznamu"/>
        <w:overflowPunct w:val="0"/>
        <w:autoSpaceDE w:val="0"/>
        <w:autoSpaceDN w:val="0"/>
        <w:adjustRightInd w:val="0"/>
        <w:spacing w:line="276" w:lineRule="auto"/>
        <w:ind w:left="851"/>
        <w:contextualSpacing w:val="0"/>
        <w:jc w:val="both"/>
        <w:rPr>
          <w:color w:val="000000"/>
        </w:rPr>
      </w:pPr>
    </w:p>
    <w:p w14:paraId="0FFDD5C8" w14:textId="77777777" w:rsidR="002122DC" w:rsidRPr="0051463C" w:rsidRDefault="002122DC" w:rsidP="002122DC">
      <w:pPr>
        <w:pStyle w:val="Nadpis2"/>
        <w:ind w:hanging="565"/>
      </w:pPr>
      <w:bookmarkStart w:id="38" w:name="_Toc78984131"/>
      <w:r w:rsidRPr="0051463C">
        <w:t>Škoda spôsobená vlastným konaním.</w:t>
      </w:r>
      <w:bookmarkEnd w:id="38"/>
      <w:r w:rsidRPr="0051463C">
        <w:t xml:space="preserve"> </w:t>
      </w:r>
    </w:p>
    <w:p w14:paraId="2F655A7D" w14:textId="77777777" w:rsidR="002122DC" w:rsidRPr="0051463C" w:rsidRDefault="002122DC" w:rsidP="002122DC">
      <w:pPr>
        <w:pStyle w:val="Odsekzoznamu"/>
        <w:overflowPunct w:val="0"/>
        <w:autoSpaceDE w:val="0"/>
        <w:autoSpaceDN w:val="0"/>
        <w:adjustRightInd w:val="0"/>
        <w:spacing w:line="276" w:lineRule="auto"/>
        <w:ind w:left="851"/>
        <w:contextualSpacing w:val="0"/>
        <w:jc w:val="both"/>
        <w:rPr>
          <w:color w:val="000000"/>
        </w:rPr>
      </w:pPr>
    </w:p>
    <w:p w14:paraId="361214E2" w14:textId="2E372D30" w:rsidR="00A8601C" w:rsidRPr="0051463C" w:rsidRDefault="00A8601C" w:rsidP="00A8601C">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 xml:space="preserve">Klient nemá právo na náhradu škody spôsobenú vlastným úmyselným alebo nedbanlivostným konaním alebo úmyselným/nedbanlivým konaním tretích osôb, ktoré sa s jeho vedomím zdržiavajú v </w:t>
      </w:r>
      <w:r w:rsidR="002E79B1">
        <w:rPr>
          <w:color w:val="000000"/>
        </w:rPr>
        <w:t>Komplex</w:t>
      </w:r>
      <w:r w:rsidR="002122DC" w:rsidRPr="0051463C">
        <w:rPr>
          <w:color w:val="000000"/>
        </w:rPr>
        <w:t>e</w:t>
      </w:r>
      <w:r w:rsidRPr="0051463C">
        <w:rPr>
          <w:color w:val="000000"/>
        </w:rPr>
        <w:t>.</w:t>
      </w:r>
    </w:p>
    <w:p w14:paraId="2F4BF577" w14:textId="77777777" w:rsidR="002122DC" w:rsidRPr="0051463C" w:rsidRDefault="002122DC" w:rsidP="002122DC">
      <w:pPr>
        <w:pStyle w:val="Odsekzoznamu"/>
        <w:overflowPunct w:val="0"/>
        <w:autoSpaceDE w:val="0"/>
        <w:autoSpaceDN w:val="0"/>
        <w:adjustRightInd w:val="0"/>
        <w:spacing w:line="276" w:lineRule="auto"/>
        <w:ind w:left="851"/>
        <w:contextualSpacing w:val="0"/>
        <w:jc w:val="both"/>
        <w:rPr>
          <w:color w:val="000000"/>
        </w:rPr>
      </w:pPr>
    </w:p>
    <w:p w14:paraId="35FA721B" w14:textId="77777777" w:rsidR="002122DC" w:rsidRPr="0051463C" w:rsidRDefault="00A8601C" w:rsidP="00A8601C">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Klient zodpovedá v plnom rozsahu za</w:t>
      </w:r>
      <w:r w:rsidR="002122DC" w:rsidRPr="0051463C">
        <w:rPr>
          <w:color w:val="000000"/>
        </w:rPr>
        <w:t>:</w:t>
      </w:r>
    </w:p>
    <w:p w14:paraId="63F8520B" w14:textId="77777777" w:rsidR="002122DC" w:rsidRPr="0051463C" w:rsidRDefault="002122DC" w:rsidP="002122DC">
      <w:pPr>
        <w:pStyle w:val="Odsekzoznamu"/>
        <w:rPr>
          <w:color w:val="000000"/>
        </w:rPr>
      </w:pPr>
    </w:p>
    <w:p w14:paraId="03367361" w14:textId="73D23FFF" w:rsidR="002122DC" w:rsidRPr="0051463C" w:rsidRDefault="00A8601C" w:rsidP="00F948ED">
      <w:pPr>
        <w:pStyle w:val="Odsekzoznamu"/>
        <w:numPr>
          <w:ilvl w:val="0"/>
          <w:numId w:val="26"/>
        </w:numPr>
        <w:ind w:left="1276"/>
        <w:rPr>
          <w:b/>
        </w:rPr>
      </w:pPr>
      <w:r w:rsidRPr="0051463C">
        <w:t xml:space="preserve">škodu spôsobenú na majetku </w:t>
      </w:r>
      <w:r w:rsidR="002122DC" w:rsidRPr="0051463C">
        <w:t>Poskytovateľa</w:t>
      </w:r>
      <w:r w:rsidR="008E581F" w:rsidRPr="0051463C">
        <w:t>,</w:t>
      </w:r>
      <w:r w:rsidR="002122DC" w:rsidRPr="0051463C">
        <w:t xml:space="preserve"> </w:t>
      </w:r>
      <w:r w:rsidRPr="0051463C">
        <w:t>a to aj v prípade ak bude spôsobená z</w:t>
      </w:r>
      <w:r w:rsidR="002122DC" w:rsidRPr="0051463C">
        <w:t> </w:t>
      </w:r>
      <w:r w:rsidRPr="0051463C">
        <w:t>nedbanlivosti</w:t>
      </w:r>
      <w:r w:rsidR="002122DC" w:rsidRPr="0051463C">
        <w:t>,</w:t>
      </w:r>
    </w:p>
    <w:p w14:paraId="45138DA2" w14:textId="03FFC44C" w:rsidR="002122DC" w:rsidRPr="0051463C" w:rsidRDefault="00A8601C" w:rsidP="00F948ED">
      <w:pPr>
        <w:pStyle w:val="Odsekzoznamu"/>
        <w:numPr>
          <w:ilvl w:val="0"/>
          <w:numId w:val="26"/>
        </w:numPr>
        <w:ind w:left="1276"/>
        <w:rPr>
          <w:b/>
        </w:rPr>
      </w:pPr>
      <w:r w:rsidRPr="0051463C">
        <w:t>škodu na majetku a/alebo zdraví tretích osôb, nachádzajúcich sa v</w:t>
      </w:r>
      <w:r w:rsidR="002122DC" w:rsidRPr="0051463C">
        <w:t> </w:t>
      </w:r>
      <w:r w:rsidR="002E79B1">
        <w:t>Komplex</w:t>
      </w:r>
      <w:r w:rsidR="002122DC" w:rsidRPr="0051463C">
        <w:t xml:space="preserve">e, </w:t>
      </w:r>
      <w:r w:rsidRPr="0051463C">
        <w:t>a to aj v prípade, ak bude spôsobená z</w:t>
      </w:r>
      <w:r w:rsidR="002122DC" w:rsidRPr="0051463C">
        <w:t> </w:t>
      </w:r>
      <w:r w:rsidRPr="0051463C">
        <w:t>nedbanlivosti</w:t>
      </w:r>
    </w:p>
    <w:p w14:paraId="791B00AE" w14:textId="77777777" w:rsidR="002122DC" w:rsidRPr="0051463C" w:rsidRDefault="002122DC" w:rsidP="002122DC">
      <w:pPr>
        <w:pStyle w:val="Odsekzoznamu"/>
        <w:overflowPunct w:val="0"/>
        <w:autoSpaceDE w:val="0"/>
        <w:autoSpaceDN w:val="0"/>
        <w:adjustRightInd w:val="0"/>
        <w:spacing w:line="276" w:lineRule="auto"/>
        <w:ind w:left="851"/>
        <w:contextualSpacing w:val="0"/>
        <w:jc w:val="both"/>
      </w:pPr>
    </w:p>
    <w:p w14:paraId="6EB7EB5C" w14:textId="292E87C3" w:rsidR="00A8601C" w:rsidRPr="0051463C" w:rsidRDefault="00A8601C" w:rsidP="002122DC">
      <w:pPr>
        <w:pStyle w:val="Odsekzoznamu"/>
        <w:numPr>
          <w:ilvl w:val="1"/>
          <w:numId w:val="1"/>
        </w:numPr>
        <w:overflowPunct w:val="0"/>
        <w:autoSpaceDE w:val="0"/>
        <w:autoSpaceDN w:val="0"/>
        <w:adjustRightInd w:val="0"/>
        <w:spacing w:line="276" w:lineRule="auto"/>
        <w:ind w:left="851" w:hanging="851"/>
        <w:contextualSpacing w:val="0"/>
        <w:jc w:val="both"/>
      </w:pPr>
      <w:r w:rsidRPr="0051463C">
        <w:t>Klient sa zaväzuje takto vzniknutú škodu nahradiť poškodenému v celom rozsahu. </w:t>
      </w:r>
    </w:p>
    <w:p w14:paraId="47683CE1" w14:textId="5FA12854" w:rsidR="002122DC" w:rsidRPr="0051463C" w:rsidRDefault="002122DC" w:rsidP="002122DC">
      <w:pPr>
        <w:pStyle w:val="Odsekzoznamu"/>
        <w:overflowPunct w:val="0"/>
        <w:autoSpaceDE w:val="0"/>
        <w:autoSpaceDN w:val="0"/>
        <w:adjustRightInd w:val="0"/>
        <w:spacing w:line="276" w:lineRule="auto"/>
        <w:ind w:left="851"/>
        <w:contextualSpacing w:val="0"/>
        <w:jc w:val="both"/>
        <w:rPr>
          <w:color w:val="000000"/>
        </w:rPr>
      </w:pPr>
    </w:p>
    <w:p w14:paraId="22956665" w14:textId="061583AC" w:rsidR="002122DC" w:rsidRPr="0051463C" w:rsidRDefault="002122DC" w:rsidP="002122DC">
      <w:pPr>
        <w:pStyle w:val="Nadpis2"/>
        <w:ind w:hanging="565"/>
      </w:pPr>
      <w:bookmarkStart w:id="39" w:name="_Toc78984132"/>
      <w:r w:rsidRPr="0051463C">
        <w:t xml:space="preserve">Škoda </w:t>
      </w:r>
      <w:r w:rsidRPr="0051463C">
        <w:rPr>
          <w:color w:val="000000"/>
        </w:rPr>
        <w:t>na veciach vnesených alebo odložených</w:t>
      </w:r>
      <w:r w:rsidRPr="0051463C">
        <w:t>.</w:t>
      </w:r>
      <w:bookmarkEnd w:id="39"/>
      <w:r w:rsidRPr="0051463C">
        <w:t xml:space="preserve"> </w:t>
      </w:r>
    </w:p>
    <w:p w14:paraId="4494FC07" w14:textId="77777777" w:rsidR="002122DC" w:rsidRPr="0051463C" w:rsidRDefault="002122DC" w:rsidP="002122DC">
      <w:pPr>
        <w:pStyle w:val="Odsekzoznamu"/>
        <w:overflowPunct w:val="0"/>
        <w:autoSpaceDE w:val="0"/>
        <w:autoSpaceDN w:val="0"/>
        <w:adjustRightInd w:val="0"/>
        <w:spacing w:line="276" w:lineRule="auto"/>
        <w:ind w:left="851"/>
        <w:contextualSpacing w:val="0"/>
        <w:jc w:val="both"/>
        <w:rPr>
          <w:color w:val="000000"/>
        </w:rPr>
      </w:pPr>
    </w:p>
    <w:p w14:paraId="78BEFDE7" w14:textId="37F93119" w:rsidR="00A8601C" w:rsidRPr="0051463C" w:rsidRDefault="002122DC" w:rsidP="00A8601C">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Poskytovateľ</w:t>
      </w:r>
      <w:r w:rsidRPr="0051463C">
        <w:rPr>
          <w:b/>
          <w:bCs/>
        </w:rPr>
        <w:t xml:space="preserve"> </w:t>
      </w:r>
      <w:r w:rsidR="00A8601C" w:rsidRPr="0051463C">
        <w:rPr>
          <w:color w:val="000000"/>
        </w:rPr>
        <w:t xml:space="preserve">nezodpovedá za škodu na veciach vnesených alebo odložených v </w:t>
      </w:r>
      <w:r w:rsidR="002E79B1">
        <w:rPr>
          <w:color w:val="000000"/>
        </w:rPr>
        <w:t>Komplex</w:t>
      </w:r>
      <w:r w:rsidRPr="0051463C">
        <w:rPr>
          <w:color w:val="000000"/>
        </w:rPr>
        <w:t>e</w:t>
      </w:r>
      <w:r w:rsidR="00A8601C" w:rsidRPr="0051463C">
        <w:rPr>
          <w:color w:val="000000"/>
        </w:rPr>
        <w:t xml:space="preserve"> počas využívania Služieb, ak tieto budú odložené mimo miest vyhradených </w:t>
      </w:r>
      <w:r w:rsidRPr="0051463C">
        <w:rPr>
          <w:color w:val="000000"/>
        </w:rPr>
        <w:t>Poskytovateľ</w:t>
      </w:r>
      <w:r w:rsidRPr="0051463C">
        <w:t>om</w:t>
      </w:r>
      <w:r w:rsidR="00A8601C" w:rsidRPr="0051463C">
        <w:rPr>
          <w:color w:val="000000"/>
        </w:rPr>
        <w:t xml:space="preserve">. Pokiaľ Klient odkladá počas využívania Služieb do miest vyhradených </w:t>
      </w:r>
      <w:r w:rsidRPr="0051463C">
        <w:rPr>
          <w:color w:val="000000"/>
        </w:rPr>
        <w:t>Poskytovateľ</w:t>
      </w:r>
      <w:r w:rsidRPr="0051463C">
        <w:t>om</w:t>
      </w:r>
      <w:r w:rsidRPr="0051463C">
        <w:rPr>
          <w:color w:val="000000"/>
        </w:rPr>
        <w:t xml:space="preserve"> </w:t>
      </w:r>
      <w:r w:rsidR="00A8601C" w:rsidRPr="0051463C">
        <w:rPr>
          <w:color w:val="000000"/>
        </w:rPr>
        <w:t xml:space="preserve">veci, ktoré jednotlivo, alebo v súčte dvoch a viacerých vecí presahujú hodnotu 100,- EUR (cenná vec), je povinný toto oznámiť </w:t>
      </w:r>
      <w:r w:rsidRPr="0051463C">
        <w:rPr>
          <w:color w:val="000000"/>
        </w:rPr>
        <w:t xml:space="preserve">Trénerovi </w:t>
      </w:r>
      <w:r w:rsidR="00A8601C" w:rsidRPr="0051463C">
        <w:rPr>
          <w:color w:val="000000"/>
        </w:rPr>
        <w:t xml:space="preserve">a odložiť ich v úschovni cenín, inak </w:t>
      </w:r>
      <w:r w:rsidRPr="0051463C">
        <w:rPr>
          <w:color w:val="000000"/>
        </w:rPr>
        <w:t>Poskytovateľ</w:t>
      </w:r>
      <w:r w:rsidRPr="0051463C">
        <w:t xml:space="preserve"> </w:t>
      </w:r>
      <w:r w:rsidR="00A8601C" w:rsidRPr="0051463C">
        <w:rPr>
          <w:color w:val="000000"/>
        </w:rPr>
        <w:t xml:space="preserve">nezodpovedá za škodu spôsobenú ich poškodením, odcudzením, znehodnotením presahujúcu danú čiastku. </w:t>
      </w:r>
      <w:r w:rsidRPr="0051463C">
        <w:rPr>
          <w:color w:val="000000"/>
        </w:rPr>
        <w:t>Poskytovateľ</w:t>
      </w:r>
      <w:r w:rsidRPr="0051463C">
        <w:t xml:space="preserve"> </w:t>
      </w:r>
      <w:r w:rsidR="00A8601C" w:rsidRPr="0051463C">
        <w:rPr>
          <w:color w:val="000000"/>
        </w:rPr>
        <w:t>zodpovedá za škodu na veciach v zmysle Zmluvy a ustanovení príslušného všeobecne záväzného právneho predpisu. Právo na náhradu škody sa musí uplatniť u Prevádzkovateľa bez zbytočného odkladu.</w:t>
      </w:r>
    </w:p>
    <w:p w14:paraId="6A92663E" w14:textId="405820E0" w:rsidR="002122DC" w:rsidRPr="0051463C" w:rsidRDefault="002122DC" w:rsidP="002122DC">
      <w:pPr>
        <w:pStyle w:val="Odsekzoznamu"/>
        <w:overflowPunct w:val="0"/>
        <w:autoSpaceDE w:val="0"/>
        <w:autoSpaceDN w:val="0"/>
        <w:adjustRightInd w:val="0"/>
        <w:spacing w:line="276" w:lineRule="auto"/>
        <w:ind w:left="851"/>
        <w:contextualSpacing w:val="0"/>
        <w:jc w:val="both"/>
        <w:rPr>
          <w:color w:val="000000"/>
        </w:rPr>
      </w:pPr>
    </w:p>
    <w:p w14:paraId="5071D382" w14:textId="364668F7" w:rsidR="002122DC" w:rsidRPr="0051463C" w:rsidRDefault="002122DC" w:rsidP="002122DC">
      <w:pPr>
        <w:pStyle w:val="Nadpis2"/>
        <w:ind w:hanging="565"/>
      </w:pPr>
      <w:bookmarkStart w:id="40" w:name="_Toc78984133"/>
      <w:r w:rsidRPr="0051463C">
        <w:t>Ostatné ustanovenie o škode</w:t>
      </w:r>
      <w:r w:rsidRPr="0051463C">
        <w:rPr>
          <w:color w:val="000000"/>
        </w:rPr>
        <w:t>.</w:t>
      </w:r>
      <w:bookmarkEnd w:id="40"/>
      <w:r w:rsidRPr="0051463C">
        <w:t xml:space="preserve"> </w:t>
      </w:r>
    </w:p>
    <w:p w14:paraId="0FF1F5DD" w14:textId="77777777" w:rsidR="002122DC" w:rsidRPr="0051463C" w:rsidRDefault="002122DC" w:rsidP="002122DC">
      <w:pPr>
        <w:pStyle w:val="Odsekzoznamu"/>
        <w:overflowPunct w:val="0"/>
        <w:autoSpaceDE w:val="0"/>
        <w:autoSpaceDN w:val="0"/>
        <w:adjustRightInd w:val="0"/>
        <w:spacing w:line="276" w:lineRule="auto"/>
        <w:ind w:left="851"/>
        <w:contextualSpacing w:val="0"/>
        <w:jc w:val="both"/>
        <w:rPr>
          <w:color w:val="000000"/>
        </w:rPr>
      </w:pPr>
    </w:p>
    <w:p w14:paraId="1C64BB0C" w14:textId="175B0022" w:rsidR="00A8601C" w:rsidRPr="0051463C" w:rsidRDefault="002122DC" w:rsidP="00A8601C">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color w:val="000000"/>
        </w:rPr>
        <w:t>Poskytovateľ nezodpovedá za škodu spôsobenú v</w:t>
      </w:r>
      <w:r w:rsidR="00A8601C" w:rsidRPr="0051463C">
        <w:rPr>
          <w:color w:val="000000"/>
        </w:rPr>
        <w:t xml:space="preserve"> prípade ak bez zavinenia </w:t>
      </w:r>
      <w:r w:rsidRPr="0051463C">
        <w:rPr>
          <w:color w:val="000000"/>
        </w:rPr>
        <w:t>Poskytovateľ</w:t>
      </w:r>
      <w:r w:rsidRPr="0051463C">
        <w:t>a</w:t>
      </w:r>
      <w:r w:rsidR="00A8601C" w:rsidRPr="0051463C">
        <w:rPr>
          <w:color w:val="000000"/>
        </w:rPr>
        <w:t>, alebo vplyvom rozhodnutí orgánov štátnej moci (napríklad v súvislosti so zamedzením následkov šírenia nebezpečnej nákazlivej ľudskej choroby opatreniami orgánov štátnej správy na úseku verejného zdravotníctva), alebo zásahov vyššej moci účastník nebude mať možnosť využiť objednané/predplatené Služby v pôvodne dohodnutom termíne alebo rozsahu.</w:t>
      </w:r>
    </w:p>
    <w:p w14:paraId="1920C9BB" w14:textId="77777777" w:rsidR="002122DC" w:rsidRPr="0051463C" w:rsidRDefault="002122DC" w:rsidP="002122DC">
      <w:pPr>
        <w:pStyle w:val="Odsekzoznamu"/>
        <w:overflowPunct w:val="0"/>
        <w:autoSpaceDE w:val="0"/>
        <w:autoSpaceDN w:val="0"/>
        <w:adjustRightInd w:val="0"/>
        <w:spacing w:line="276" w:lineRule="auto"/>
        <w:ind w:left="851"/>
        <w:contextualSpacing w:val="0"/>
        <w:jc w:val="both"/>
        <w:rPr>
          <w:color w:val="000000"/>
        </w:rPr>
      </w:pPr>
    </w:p>
    <w:p w14:paraId="44EC73DA" w14:textId="0F705351" w:rsidR="00A8601C" w:rsidRPr="0051463C" w:rsidRDefault="002122DC" w:rsidP="00A8601C">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bookmarkStart w:id="41" w:name="_Hlk73621095"/>
      <w:r w:rsidRPr="0051463C">
        <w:rPr>
          <w:color w:val="000000"/>
        </w:rPr>
        <w:t xml:space="preserve">Poskytovateľ </w:t>
      </w:r>
      <w:r w:rsidR="00A8601C" w:rsidRPr="0051463C">
        <w:rPr>
          <w:color w:val="000000"/>
        </w:rPr>
        <w:t xml:space="preserve">nepreberá žiadnu </w:t>
      </w:r>
      <w:bookmarkEnd w:id="41"/>
      <w:r w:rsidR="00A8601C" w:rsidRPr="0051463C">
        <w:rPr>
          <w:color w:val="000000"/>
        </w:rPr>
        <w:t>zodpovednosť za obsah, bezchybnosť, správnosť a funkčnosť internetových stránok tretích osôb, na ktoré sú na Web stránke uvedené odkazy.</w:t>
      </w:r>
    </w:p>
    <w:p w14:paraId="1E1F1701" w14:textId="594E3D00" w:rsidR="00D36CD5" w:rsidRPr="0051463C" w:rsidRDefault="00D36CD5" w:rsidP="002E0164">
      <w:pPr>
        <w:pStyle w:val="Odsekzoznamu"/>
        <w:overflowPunct w:val="0"/>
        <w:autoSpaceDE w:val="0"/>
        <w:autoSpaceDN w:val="0"/>
        <w:adjustRightInd w:val="0"/>
        <w:spacing w:line="276" w:lineRule="auto"/>
        <w:ind w:left="851"/>
        <w:contextualSpacing w:val="0"/>
        <w:jc w:val="both"/>
        <w:rPr>
          <w:color w:val="000000"/>
        </w:rPr>
      </w:pPr>
    </w:p>
    <w:p w14:paraId="6E05884B" w14:textId="15E1BF53" w:rsidR="002E463A" w:rsidRPr="0051463C" w:rsidRDefault="002E463A" w:rsidP="002E463A">
      <w:pPr>
        <w:pStyle w:val="Nadpis1"/>
      </w:pPr>
      <w:bookmarkStart w:id="42" w:name="_Toc78984134"/>
      <w:r w:rsidRPr="0051463C">
        <w:t>VADY SLUŽIEB</w:t>
      </w:r>
      <w:bookmarkEnd w:id="42"/>
      <w:r w:rsidRPr="0051463C">
        <w:t xml:space="preserve"> </w:t>
      </w:r>
    </w:p>
    <w:p w14:paraId="298714C0" w14:textId="3E33C4DE" w:rsidR="002E463A" w:rsidRPr="0051463C" w:rsidRDefault="002E463A" w:rsidP="002E0164">
      <w:pPr>
        <w:pStyle w:val="Odsekzoznamu"/>
        <w:overflowPunct w:val="0"/>
        <w:autoSpaceDE w:val="0"/>
        <w:autoSpaceDN w:val="0"/>
        <w:adjustRightInd w:val="0"/>
        <w:spacing w:line="276" w:lineRule="auto"/>
        <w:ind w:left="851"/>
        <w:contextualSpacing w:val="0"/>
        <w:jc w:val="both"/>
        <w:rPr>
          <w:color w:val="000000"/>
        </w:rPr>
      </w:pPr>
    </w:p>
    <w:p w14:paraId="6D590798" w14:textId="6A545B01" w:rsidR="002E463A" w:rsidRPr="0051463C" w:rsidRDefault="002E463A" w:rsidP="002E463A">
      <w:pPr>
        <w:numPr>
          <w:ilvl w:val="1"/>
          <w:numId w:val="1"/>
        </w:numPr>
        <w:tabs>
          <w:tab w:val="num" w:pos="-3686"/>
        </w:tabs>
        <w:spacing w:line="276" w:lineRule="auto"/>
        <w:ind w:left="851" w:hanging="851"/>
        <w:jc w:val="both"/>
      </w:pPr>
      <w:r w:rsidRPr="0051463C">
        <w:lastRenderedPageBreak/>
        <w:t>V prípade vady poskytovaných Služieb Poskytovateľom je Klient povinný postupovať podľa platného reklamačného poriadku Prevádzkovateľa.</w:t>
      </w:r>
    </w:p>
    <w:p w14:paraId="1311C134" w14:textId="77777777" w:rsidR="002E463A" w:rsidRPr="0051463C" w:rsidRDefault="002E463A" w:rsidP="002E463A">
      <w:pPr>
        <w:spacing w:line="276" w:lineRule="auto"/>
        <w:ind w:left="851"/>
        <w:jc w:val="both"/>
      </w:pPr>
    </w:p>
    <w:p w14:paraId="0B8535BA" w14:textId="2CC01F7F" w:rsidR="002E463A" w:rsidRPr="0051463C" w:rsidRDefault="002E463A" w:rsidP="002E463A">
      <w:pPr>
        <w:numPr>
          <w:ilvl w:val="1"/>
          <w:numId w:val="1"/>
        </w:numPr>
        <w:tabs>
          <w:tab w:val="num" w:pos="-3686"/>
        </w:tabs>
        <w:spacing w:line="276" w:lineRule="auto"/>
        <w:ind w:left="851" w:hanging="851"/>
        <w:jc w:val="both"/>
      </w:pPr>
      <w:r w:rsidRPr="0051463C">
        <w:t>Ak Klient sa využitím Služby vzdáva práva na ich reklamáciu a poskytnutie Služby bude považované za prijaté bez výhrad zo strany Klienta.</w:t>
      </w:r>
    </w:p>
    <w:p w14:paraId="0013DD0F" w14:textId="77777777" w:rsidR="002E463A" w:rsidRPr="0051463C" w:rsidRDefault="002E463A" w:rsidP="002E463A">
      <w:pPr>
        <w:pStyle w:val="Odsekzoznamu"/>
      </w:pPr>
    </w:p>
    <w:p w14:paraId="106AE7FB" w14:textId="04978266" w:rsidR="002E463A" w:rsidRPr="0051463C" w:rsidRDefault="002E463A" w:rsidP="002E463A">
      <w:pPr>
        <w:numPr>
          <w:ilvl w:val="1"/>
          <w:numId w:val="1"/>
        </w:numPr>
        <w:tabs>
          <w:tab w:val="num" w:pos="-3686"/>
        </w:tabs>
        <w:spacing w:line="276" w:lineRule="auto"/>
        <w:ind w:left="851" w:hanging="851"/>
        <w:jc w:val="both"/>
      </w:pPr>
      <w:r w:rsidRPr="0051463C">
        <w:t>Spôsob vybavenia reklamácie je upravený reklamačným poriadkom Prevádzkovateľa, ktorý je súčasťou Zmluvy.</w:t>
      </w:r>
    </w:p>
    <w:p w14:paraId="2263643C" w14:textId="3BB7957C" w:rsidR="002E463A" w:rsidRPr="0051463C" w:rsidRDefault="002E463A" w:rsidP="002E0164">
      <w:pPr>
        <w:pStyle w:val="Odsekzoznamu"/>
        <w:overflowPunct w:val="0"/>
        <w:autoSpaceDE w:val="0"/>
        <w:autoSpaceDN w:val="0"/>
        <w:adjustRightInd w:val="0"/>
        <w:spacing w:line="276" w:lineRule="auto"/>
        <w:ind w:left="851"/>
        <w:contextualSpacing w:val="0"/>
        <w:jc w:val="both"/>
        <w:rPr>
          <w:color w:val="000000"/>
        </w:rPr>
      </w:pPr>
    </w:p>
    <w:p w14:paraId="1BED5CB5" w14:textId="62D2C68E" w:rsidR="00D36CD5" w:rsidRPr="0051463C" w:rsidRDefault="00D36CD5" w:rsidP="00A8601C">
      <w:pPr>
        <w:pStyle w:val="Nadpis1"/>
      </w:pPr>
      <w:bookmarkStart w:id="43" w:name="_Toc78984135"/>
      <w:r w:rsidRPr="0051463C">
        <w:t>OSOBN</w:t>
      </w:r>
      <w:r w:rsidR="00A8601C" w:rsidRPr="0051463C">
        <w:t>É</w:t>
      </w:r>
      <w:r w:rsidRPr="0051463C">
        <w:t xml:space="preserve"> </w:t>
      </w:r>
      <w:r w:rsidR="00A8601C" w:rsidRPr="0051463C">
        <w:t>Ú</w:t>
      </w:r>
      <w:r w:rsidRPr="0051463C">
        <w:t>DAJE</w:t>
      </w:r>
      <w:bookmarkEnd w:id="43"/>
    </w:p>
    <w:p w14:paraId="34CE9691" w14:textId="77777777" w:rsidR="00D36CD5" w:rsidRPr="0051463C" w:rsidRDefault="00D36CD5" w:rsidP="002E0164">
      <w:pPr>
        <w:pStyle w:val="Odsekzoznamu"/>
        <w:overflowPunct w:val="0"/>
        <w:autoSpaceDE w:val="0"/>
        <w:autoSpaceDN w:val="0"/>
        <w:adjustRightInd w:val="0"/>
        <w:spacing w:line="276" w:lineRule="auto"/>
        <w:ind w:left="851"/>
        <w:contextualSpacing w:val="0"/>
        <w:jc w:val="both"/>
        <w:rPr>
          <w:color w:val="000000"/>
        </w:rPr>
      </w:pPr>
    </w:p>
    <w:p w14:paraId="025FB71A" w14:textId="2CFFFFD7" w:rsidR="00F97591" w:rsidRPr="0051463C" w:rsidRDefault="00F97591" w:rsidP="00F97591">
      <w:pPr>
        <w:numPr>
          <w:ilvl w:val="1"/>
          <w:numId w:val="1"/>
        </w:numPr>
        <w:tabs>
          <w:tab w:val="num" w:pos="-3686"/>
        </w:tabs>
        <w:spacing w:line="276" w:lineRule="auto"/>
        <w:ind w:left="851" w:hanging="851"/>
        <w:jc w:val="both"/>
      </w:pPr>
      <w:r w:rsidRPr="0051463C">
        <w:t>Poskytovateľ zabezpečuje ochranu osobných údajov osôb (Klientov), ktoré sú fyzickými osobami, v zmysle Nariadenia Európskeho parlamentu a Rady (EÚ) 2016/679 z 27. apríla 2016 o ochrane fyzických osôb pri spracúvaní osobných údajov a o voľnom pohybe takýchto údajov, ktorým sa zrušuje smernica 95/46/ES (všeobecné nariadenie o ochrane údajov), pričom Klient poskytuje bližšie informácie o spracúvaní jej/ich osobných údajov v dokumente „Zásady spracovania osobných údajov“, ktorý je zverejnený na Webovej stránke.</w:t>
      </w:r>
    </w:p>
    <w:p w14:paraId="6A9054D9" w14:textId="77777777" w:rsidR="00D36CD5" w:rsidRPr="0051463C" w:rsidRDefault="00D36CD5" w:rsidP="00D36CD5">
      <w:pPr>
        <w:pStyle w:val="Odsekzoznamu"/>
        <w:rPr>
          <w:rFonts w:ascii="Open Sans" w:hAnsi="Open Sans" w:cs="Open Sans"/>
          <w:b/>
          <w:bCs/>
          <w:color w:val="000000" w:themeColor="text1"/>
          <w:sz w:val="23"/>
          <w:szCs w:val="23"/>
        </w:rPr>
      </w:pPr>
    </w:p>
    <w:p w14:paraId="1E9FF938" w14:textId="05B3C623" w:rsidR="00431C24" w:rsidRPr="0051463C" w:rsidRDefault="00431C24" w:rsidP="00A8601C">
      <w:pPr>
        <w:pStyle w:val="Nadpis1"/>
      </w:pPr>
      <w:bookmarkStart w:id="44" w:name="_Toc78984136"/>
      <w:bookmarkEnd w:id="26"/>
      <w:bookmarkEnd w:id="27"/>
      <w:r w:rsidRPr="0051463C">
        <w:t>OSTATNÉ USTANOVENIA</w:t>
      </w:r>
      <w:bookmarkEnd w:id="44"/>
    </w:p>
    <w:p w14:paraId="7A28AD69" w14:textId="77777777" w:rsidR="00431C24" w:rsidRPr="0051463C" w:rsidRDefault="00431C24" w:rsidP="00431C24">
      <w:pPr>
        <w:spacing w:line="276" w:lineRule="auto"/>
        <w:ind w:left="851"/>
        <w:jc w:val="both"/>
        <w:rPr>
          <w:bCs/>
        </w:rPr>
      </w:pPr>
    </w:p>
    <w:p w14:paraId="05918DB5" w14:textId="77777777" w:rsidR="00431C24" w:rsidRPr="0051463C" w:rsidRDefault="00431C24" w:rsidP="00431C24">
      <w:pPr>
        <w:numPr>
          <w:ilvl w:val="1"/>
          <w:numId w:val="1"/>
        </w:numPr>
        <w:tabs>
          <w:tab w:val="num" w:pos="-5529"/>
        </w:tabs>
        <w:spacing w:line="276" w:lineRule="auto"/>
        <w:ind w:left="851" w:hanging="851"/>
        <w:jc w:val="both"/>
      </w:pPr>
      <w:r w:rsidRPr="0051463C">
        <w:rPr>
          <w:b/>
          <w:bCs/>
        </w:rPr>
        <w:t>Okolnosti vylučujúce zodpovednosť.</w:t>
      </w:r>
      <w:r w:rsidRPr="0051463C">
        <w:t xml:space="preserve"> Za okolnosti vylučujúce zodpovednosť prijímajú zmluvné strany právnu úpravu podľa § 374 Obchodného zákonníka ak nie je v zmluve alebo týchto VOP uvedené inak.</w:t>
      </w:r>
    </w:p>
    <w:p w14:paraId="3BF61645" w14:textId="77777777" w:rsidR="00431C24" w:rsidRPr="0051463C" w:rsidRDefault="00431C24" w:rsidP="00431C24">
      <w:pPr>
        <w:spacing w:line="276" w:lineRule="auto"/>
        <w:ind w:left="851"/>
        <w:jc w:val="both"/>
        <w:rPr>
          <w:bCs/>
        </w:rPr>
      </w:pPr>
    </w:p>
    <w:p w14:paraId="634D91F5" w14:textId="5A8B2917" w:rsidR="00431C24" w:rsidRPr="0051463C" w:rsidRDefault="00431C24" w:rsidP="00431C24">
      <w:pPr>
        <w:numPr>
          <w:ilvl w:val="1"/>
          <w:numId w:val="1"/>
        </w:numPr>
        <w:tabs>
          <w:tab w:val="num" w:pos="-3686"/>
        </w:tabs>
        <w:spacing w:line="276" w:lineRule="auto"/>
        <w:ind w:left="851" w:hanging="851"/>
        <w:jc w:val="both"/>
      </w:pPr>
      <w:r w:rsidRPr="0051463C">
        <w:rPr>
          <w:b/>
          <w:bCs/>
        </w:rPr>
        <w:t>Započítanie pohľadávok Poskytovateľom.</w:t>
      </w:r>
      <w:r w:rsidRPr="0051463C">
        <w:t xml:space="preserve"> Poskytovateľ</w:t>
      </w:r>
      <w:r w:rsidRPr="0051463C">
        <w:rPr>
          <w:b/>
          <w:bCs/>
        </w:rPr>
        <w:t xml:space="preserve"> </w:t>
      </w:r>
      <w:r w:rsidRPr="0051463C">
        <w:t xml:space="preserve">je oprávnený jednostranne započítať oproti pohľadávke </w:t>
      </w:r>
      <w:r w:rsidR="00F039CB" w:rsidRPr="0051463C">
        <w:t xml:space="preserve">Klienta </w:t>
      </w:r>
      <w:r w:rsidRPr="0051463C">
        <w:t>voči nemu všetky svoje prípadné pohľadávky vzniknuté zo zmluvy alebo z akéhokoľvek iného právneho vzťahu.</w:t>
      </w:r>
    </w:p>
    <w:p w14:paraId="31E54749" w14:textId="77777777" w:rsidR="00431C24" w:rsidRPr="0051463C" w:rsidRDefault="00431C24" w:rsidP="00431C24">
      <w:pPr>
        <w:pStyle w:val="Odsekzoznamu"/>
      </w:pPr>
    </w:p>
    <w:p w14:paraId="43EC88D8" w14:textId="09EE67D3" w:rsidR="00431C24" w:rsidRPr="0051463C" w:rsidRDefault="00431C24" w:rsidP="00431C24">
      <w:pPr>
        <w:numPr>
          <w:ilvl w:val="1"/>
          <w:numId w:val="1"/>
        </w:numPr>
        <w:tabs>
          <w:tab w:val="num" w:pos="-3686"/>
        </w:tabs>
        <w:spacing w:line="276" w:lineRule="auto"/>
        <w:ind w:left="851" w:hanging="851"/>
        <w:jc w:val="both"/>
      </w:pPr>
      <w:r w:rsidRPr="0051463C">
        <w:rPr>
          <w:b/>
          <w:bCs/>
        </w:rPr>
        <w:t xml:space="preserve">Započítanie pohľadávok </w:t>
      </w:r>
      <w:r w:rsidR="00F039CB" w:rsidRPr="0051463C">
        <w:rPr>
          <w:b/>
          <w:bCs/>
        </w:rPr>
        <w:t>Klientom</w:t>
      </w:r>
      <w:r w:rsidRPr="0051463C">
        <w:rPr>
          <w:b/>
          <w:bCs/>
        </w:rPr>
        <w:t>.</w:t>
      </w:r>
      <w:r w:rsidRPr="0051463C">
        <w:t xml:space="preserve"> </w:t>
      </w:r>
      <w:r w:rsidR="00F039CB" w:rsidRPr="0051463C">
        <w:t xml:space="preserve">Klient </w:t>
      </w:r>
      <w:r w:rsidRPr="0051463C">
        <w:t>nie je oprávnený jednostranne započítať svoje pohľadávky voči pohľadávkam Poskytovateľa vzniknutým zo zmluvy.</w:t>
      </w:r>
    </w:p>
    <w:p w14:paraId="644AB1B0" w14:textId="77777777" w:rsidR="00431C24" w:rsidRPr="0051463C" w:rsidRDefault="00431C24" w:rsidP="00431C24">
      <w:pPr>
        <w:spacing w:line="276" w:lineRule="auto"/>
        <w:ind w:left="851"/>
        <w:jc w:val="both"/>
      </w:pPr>
    </w:p>
    <w:p w14:paraId="208FAA5F" w14:textId="676710F8" w:rsidR="00431C24" w:rsidRPr="0051463C" w:rsidRDefault="00431C24" w:rsidP="00431C24">
      <w:pPr>
        <w:numPr>
          <w:ilvl w:val="1"/>
          <w:numId w:val="1"/>
        </w:numPr>
        <w:tabs>
          <w:tab w:val="num" w:pos="-3686"/>
        </w:tabs>
        <w:spacing w:line="276" w:lineRule="auto"/>
        <w:ind w:left="851" w:hanging="851"/>
        <w:jc w:val="both"/>
      </w:pPr>
      <w:r w:rsidRPr="0051463C">
        <w:rPr>
          <w:b/>
          <w:bCs/>
        </w:rPr>
        <w:t xml:space="preserve">Postúpenie pohľadávky Poskytovateľom. </w:t>
      </w:r>
      <w:r w:rsidRPr="0051463C">
        <w:t xml:space="preserve">Poskytovateľ je oprávnený postúpiť pohľadávky voči </w:t>
      </w:r>
      <w:r w:rsidR="00F039CB" w:rsidRPr="0051463C">
        <w:t xml:space="preserve">Klientovi </w:t>
      </w:r>
      <w:r w:rsidRPr="0051463C">
        <w:t xml:space="preserve">vzniknuté zo zmluvy bez akéhokoľvek súhlasu </w:t>
      </w:r>
      <w:r w:rsidR="00F039CB" w:rsidRPr="0051463C">
        <w:t>Klienta</w:t>
      </w:r>
      <w:r w:rsidRPr="0051463C">
        <w:t>.</w:t>
      </w:r>
    </w:p>
    <w:p w14:paraId="4287B489" w14:textId="77777777" w:rsidR="00431C24" w:rsidRPr="0051463C" w:rsidRDefault="00431C24" w:rsidP="00431C24">
      <w:pPr>
        <w:spacing w:line="276" w:lineRule="auto"/>
        <w:ind w:left="851"/>
        <w:jc w:val="both"/>
      </w:pPr>
    </w:p>
    <w:p w14:paraId="6B25C42F" w14:textId="027FCD5E" w:rsidR="00431C24" w:rsidRPr="0051463C" w:rsidRDefault="00431C24" w:rsidP="00431C24">
      <w:pPr>
        <w:numPr>
          <w:ilvl w:val="1"/>
          <w:numId w:val="1"/>
        </w:numPr>
        <w:tabs>
          <w:tab w:val="num" w:pos="-3686"/>
        </w:tabs>
        <w:spacing w:line="276" w:lineRule="auto"/>
        <w:ind w:left="851" w:hanging="851"/>
        <w:jc w:val="both"/>
      </w:pPr>
      <w:r w:rsidRPr="0051463C">
        <w:rPr>
          <w:b/>
          <w:bCs/>
        </w:rPr>
        <w:t xml:space="preserve">Postúpenie pohľadávky </w:t>
      </w:r>
      <w:r w:rsidR="00F039CB" w:rsidRPr="0051463C">
        <w:rPr>
          <w:b/>
          <w:bCs/>
        </w:rPr>
        <w:t>Klientom</w:t>
      </w:r>
      <w:r w:rsidRPr="0051463C">
        <w:rPr>
          <w:b/>
          <w:bCs/>
        </w:rPr>
        <w:t>.</w:t>
      </w:r>
      <w:r w:rsidRPr="0051463C">
        <w:t xml:space="preserve"> </w:t>
      </w:r>
      <w:r w:rsidR="00F039CB" w:rsidRPr="0051463C">
        <w:t>Klient</w:t>
      </w:r>
      <w:r w:rsidR="00F039CB" w:rsidRPr="0051463C">
        <w:rPr>
          <w:b/>
          <w:bCs/>
        </w:rPr>
        <w:t xml:space="preserve"> </w:t>
      </w:r>
      <w:r w:rsidRPr="0051463C">
        <w:t>nie je oprávnený postúpiť pohľadávky voči Poskytovateľovi vzniknuté zo zmluvy bez predchádzajúceho písomného súhlasu Poskytovateľa.</w:t>
      </w:r>
    </w:p>
    <w:p w14:paraId="22E425CE" w14:textId="4630B26A" w:rsidR="00431C24" w:rsidRPr="0051463C" w:rsidRDefault="00431C24" w:rsidP="00431C24">
      <w:pPr>
        <w:spacing w:line="276" w:lineRule="auto"/>
        <w:ind w:left="851"/>
        <w:jc w:val="both"/>
        <w:rPr>
          <w:bCs/>
        </w:rPr>
      </w:pPr>
    </w:p>
    <w:p w14:paraId="35C89F0B" w14:textId="5296E430" w:rsidR="008130D0" w:rsidRPr="0051463C" w:rsidRDefault="008130D0" w:rsidP="008130D0">
      <w:pPr>
        <w:pStyle w:val="Nadpis1"/>
      </w:pPr>
      <w:bookmarkStart w:id="45" w:name="_Toc78984137"/>
      <w:r w:rsidRPr="0051463C">
        <w:t>OSOBITNÉ USTANOVENIA PRE ZMLUVY UZATVORENÉ SPOTREBITEĽMI NA DIAĽKU</w:t>
      </w:r>
      <w:bookmarkEnd w:id="45"/>
      <w:r w:rsidRPr="0051463C">
        <w:t> </w:t>
      </w:r>
    </w:p>
    <w:p w14:paraId="1DC684CF" w14:textId="77777777" w:rsidR="008130D0" w:rsidRPr="0051463C" w:rsidRDefault="008130D0" w:rsidP="008130D0">
      <w:pPr>
        <w:spacing w:line="276" w:lineRule="auto"/>
        <w:ind w:left="851"/>
        <w:jc w:val="both"/>
        <w:rPr>
          <w:rFonts w:ascii="Arial" w:hAnsi="Arial" w:cs="Arial"/>
          <w:color w:val="212529"/>
        </w:rPr>
      </w:pPr>
    </w:p>
    <w:p w14:paraId="6C8A32A6" w14:textId="2B8697D9" w:rsidR="008130D0" w:rsidRPr="0051463C" w:rsidRDefault="008130D0" w:rsidP="008130D0">
      <w:pPr>
        <w:numPr>
          <w:ilvl w:val="1"/>
          <w:numId w:val="1"/>
        </w:numPr>
        <w:tabs>
          <w:tab w:val="num" w:pos="-3686"/>
        </w:tabs>
        <w:spacing w:line="276" w:lineRule="auto"/>
        <w:ind w:left="851" w:hanging="851"/>
        <w:jc w:val="both"/>
        <w:rPr>
          <w:rFonts w:ascii="Arial" w:hAnsi="Arial" w:cs="Arial"/>
          <w:color w:val="212529"/>
        </w:rPr>
      </w:pPr>
      <w:r w:rsidRPr="0051463C">
        <w:t xml:space="preserve">Ak došlo k uzavretiu Zmluvy medzi Poskytovateľom a Spotrebiteľom výlučne prostredníctvom jedného alebo viacerých prostriedkov diaľkovej komunikácie, najmä </w:t>
      </w:r>
      <w:r w:rsidRPr="0051463C">
        <w:lastRenderedPageBreak/>
        <w:t xml:space="preserve">využitím Web stránky alebo mobilnej aplikácie Poskytovateľa, má sa za to, že došlo k uzatvoreniu Zmluvy v zmysle Zákona o predaji na diaľku alebo </w:t>
      </w:r>
      <w:r w:rsidR="00EE3993" w:rsidRPr="0051463C">
        <w:t>z</w:t>
      </w:r>
      <w:r w:rsidRPr="0051463C">
        <w:t>mluvy uzavretej mimo prevádzkových priestorov Poskytovateľa a o zmene a doplnení niektorých zákonov. </w:t>
      </w:r>
    </w:p>
    <w:p w14:paraId="51B9DDD9" w14:textId="77777777" w:rsidR="008130D0" w:rsidRPr="0051463C" w:rsidRDefault="008130D0" w:rsidP="008130D0">
      <w:pPr>
        <w:spacing w:line="276" w:lineRule="auto"/>
        <w:ind w:left="851"/>
        <w:jc w:val="both"/>
      </w:pPr>
    </w:p>
    <w:p w14:paraId="0CC5F95A" w14:textId="52382041" w:rsidR="008130D0" w:rsidRPr="0051463C" w:rsidRDefault="008130D0" w:rsidP="008130D0">
      <w:pPr>
        <w:numPr>
          <w:ilvl w:val="1"/>
          <w:numId w:val="1"/>
        </w:numPr>
        <w:tabs>
          <w:tab w:val="num" w:pos="-3686"/>
        </w:tabs>
        <w:spacing w:line="276" w:lineRule="auto"/>
        <w:ind w:left="851" w:hanging="851"/>
        <w:jc w:val="both"/>
      </w:pPr>
      <w:r w:rsidRPr="0051463C">
        <w:t>Ak sa má na základe Zmluvy začať poskytovanie Služby pred uplynutím lehoty na odstúpenie od Zmluvy, alebo ak</w:t>
      </w:r>
      <w:r w:rsidR="00BF196B" w:rsidRPr="0051463C">
        <w:t xml:space="preserve"> si</w:t>
      </w:r>
      <w:r w:rsidRPr="0051463C">
        <w:t xml:space="preserve"> Spotrebiteľ </w:t>
      </w:r>
      <w:r w:rsidR="00BF196B" w:rsidRPr="0051463C">
        <w:t xml:space="preserve">zarezervuje </w:t>
      </w:r>
      <w:r w:rsidRPr="0051463C">
        <w:t>poskyt</w:t>
      </w:r>
      <w:r w:rsidR="00BF196B" w:rsidRPr="0051463C">
        <w:t xml:space="preserve">nutie </w:t>
      </w:r>
      <w:r w:rsidRPr="0051463C">
        <w:t xml:space="preserve">Služby pred uplynutím lehoty na odstúpenie od Zmluvy, </w:t>
      </w:r>
      <w:r w:rsidR="00BF196B" w:rsidRPr="0051463C">
        <w:t xml:space="preserve">Poskytovateľ </w:t>
      </w:r>
      <w:r w:rsidRPr="0051463C">
        <w:t>týmto:</w:t>
      </w:r>
    </w:p>
    <w:p w14:paraId="61EBF025" w14:textId="77777777" w:rsidR="00EE3993" w:rsidRPr="0051463C" w:rsidRDefault="00EE3993" w:rsidP="00EE3993">
      <w:pPr>
        <w:pStyle w:val="Odsekzoznamu"/>
      </w:pPr>
    </w:p>
    <w:p w14:paraId="21FBACAB" w14:textId="0C9D819A" w:rsidR="008130D0" w:rsidRPr="0051463C" w:rsidRDefault="008130D0" w:rsidP="00EE3993">
      <w:pPr>
        <w:pStyle w:val="Odsekzoznamu"/>
        <w:numPr>
          <w:ilvl w:val="1"/>
          <w:numId w:val="25"/>
        </w:numPr>
        <w:spacing w:line="276" w:lineRule="auto"/>
        <w:ind w:left="1276"/>
        <w:jc w:val="both"/>
      </w:pPr>
      <w:r w:rsidRPr="0051463C">
        <w:t xml:space="preserve">poučuje Spotrebiteľa o tom, že </w:t>
      </w:r>
      <w:r w:rsidR="00BF196B" w:rsidRPr="0051463C">
        <w:t xml:space="preserve">rezerváciou Služby </w:t>
      </w:r>
      <w:r w:rsidRPr="0051463C">
        <w:t>pred uplynutím lehoty na odstúpenie od Zmluvy stráca po úplnom poskytnutí Služby právo na odstúpenie od Zmluvy, a</w:t>
      </w:r>
    </w:p>
    <w:p w14:paraId="6ED3F787" w14:textId="77777777" w:rsidR="00EE3993" w:rsidRPr="0051463C" w:rsidRDefault="00EE3993" w:rsidP="00EE3993">
      <w:pPr>
        <w:pStyle w:val="Odsekzoznamu"/>
        <w:spacing w:line="276" w:lineRule="auto"/>
        <w:ind w:left="1276"/>
        <w:jc w:val="both"/>
      </w:pPr>
    </w:p>
    <w:p w14:paraId="4F1BCDB9" w14:textId="11819583" w:rsidR="008130D0" w:rsidRPr="0051463C" w:rsidRDefault="008130D0" w:rsidP="00EE3993">
      <w:pPr>
        <w:pStyle w:val="Odsekzoznamu"/>
        <w:numPr>
          <w:ilvl w:val="1"/>
          <w:numId w:val="25"/>
        </w:numPr>
        <w:spacing w:line="276" w:lineRule="auto"/>
        <w:ind w:left="1276"/>
        <w:jc w:val="both"/>
      </w:pPr>
      <w:r w:rsidRPr="0051463C">
        <w:t>Spotrebiteľ výslovne súhlasí so začatím poskytovania Služby pred uplynutím lehoty na odstúpenie od Zmluvy a vyhlasuje, že bol riadne poučený podľa písmena a).</w:t>
      </w:r>
    </w:p>
    <w:p w14:paraId="242C596F" w14:textId="77777777" w:rsidR="00BF196B" w:rsidRPr="0051463C" w:rsidRDefault="00BF196B" w:rsidP="00BF196B">
      <w:pPr>
        <w:spacing w:line="276" w:lineRule="auto"/>
        <w:jc w:val="both"/>
      </w:pPr>
    </w:p>
    <w:p w14:paraId="587A5162" w14:textId="32A915B4" w:rsidR="008130D0" w:rsidRPr="0051463C" w:rsidRDefault="008130D0" w:rsidP="00BF196B">
      <w:pPr>
        <w:numPr>
          <w:ilvl w:val="1"/>
          <w:numId w:val="1"/>
        </w:numPr>
        <w:tabs>
          <w:tab w:val="num" w:pos="-3686"/>
        </w:tabs>
        <w:spacing w:line="276" w:lineRule="auto"/>
        <w:ind w:left="851" w:hanging="851"/>
        <w:jc w:val="both"/>
      </w:pPr>
      <w:r w:rsidRPr="0051463C">
        <w:t xml:space="preserve">Spotrebiteľ je oprávnený, s výnimkou ustanovení </w:t>
      </w:r>
      <w:r w:rsidR="00BF196B" w:rsidRPr="0051463C">
        <w:t xml:space="preserve">odseku </w:t>
      </w:r>
      <w:r w:rsidR="0048618A">
        <w:t>8</w:t>
      </w:r>
      <w:r w:rsidRPr="0051463C">
        <w:t>.2</w:t>
      </w:r>
      <w:r w:rsidR="00BF196B" w:rsidRPr="0051463C">
        <w:t>.</w:t>
      </w:r>
      <w:r w:rsidRPr="0051463C">
        <w:t xml:space="preserve">, bez uvedenia dôvodu odstúpiť od </w:t>
      </w:r>
      <w:r w:rsidR="00BF196B" w:rsidRPr="0051463C">
        <w:t>Z</w:t>
      </w:r>
      <w:r w:rsidRPr="0051463C">
        <w:t>mluvy</w:t>
      </w:r>
      <w:r w:rsidR="00BF196B" w:rsidRPr="0051463C">
        <w:t xml:space="preserve">, </w:t>
      </w:r>
      <w:r w:rsidRPr="0051463C">
        <w:t>a to v lehote 14</w:t>
      </w:r>
      <w:r w:rsidR="00BF196B" w:rsidRPr="0051463C">
        <w:t xml:space="preserve"> </w:t>
      </w:r>
      <w:r w:rsidRPr="0051463C">
        <w:t>dní od uzavretia Zmluvy</w:t>
      </w:r>
      <w:r w:rsidR="00BF196B" w:rsidRPr="0051463C">
        <w:t>.</w:t>
      </w:r>
      <w:r w:rsidRPr="0051463C">
        <w:t xml:space="preserve"> </w:t>
      </w:r>
      <w:r w:rsidR="00BF196B" w:rsidRPr="0051463C">
        <w:t>O</w:t>
      </w:r>
      <w:r w:rsidRPr="0051463C">
        <w:t xml:space="preserve">dstúpenie od Zmluvy </w:t>
      </w:r>
      <w:r w:rsidR="00BF196B" w:rsidRPr="0051463C">
        <w:t xml:space="preserve">je možné urobiť formou </w:t>
      </w:r>
      <w:r w:rsidRPr="0051463C">
        <w:t>formulár</w:t>
      </w:r>
      <w:r w:rsidR="00BF196B" w:rsidRPr="0051463C">
        <w:t xml:space="preserve">u </w:t>
      </w:r>
      <w:r w:rsidRPr="0051463C">
        <w:t xml:space="preserve">na odstúpenie od Zmluvy </w:t>
      </w:r>
      <w:r w:rsidR="00BF196B" w:rsidRPr="0051463C">
        <w:t xml:space="preserve">tak, že </w:t>
      </w:r>
      <w:r w:rsidRPr="0051463C">
        <w:t xml:space="preserve">ho </w:t>
      </w:r>
      <w:r w:rsidR="00BF196B" w:rsidRPr="0051463C">
        <w:t xml:space="preserve">pošle </w:t>
      </w:r>
      <w:r w:rsidRPr="0051463C">
        <w:t xml:space="preserve">poštou </w:t>
      </w:r>
      <w:r w:rsidR="00BF196B" w:rsidRPr="0051463C">
        <w:t xml:space="preserve">v listinnej podobe </w:t>
      </w:r>
      <w:r w:rsidRPr="0051463C">
        <w:t xml:space="preserve">alebo emailom na </w:t>
      </w:r>
      <w:r w:rsidR="005B2AAD" w:rsidRPr="0051463C">
        <w:t>Emailovú adresu Poskytovateľa</w:t>
      </w:r>
      <w:r w:rsidRPr="0051463C">
        <w:t>.</w:t>
      </w:r>
    </w:p>
    <w:p w14:paraId="44E298B4" w14:textId="77777777" w:rsidR="005B2AAD" w:rsidRPr="0051463C" w:rsidRDefault="005B2AAD" w:rsidP="005B2AAD">
      <w:pPr>
        <w:spacing w:line="276" w:lineRule="auto"/>
        <w:jc w:val="both"/>
      </w:pPr>
    </w:p>
    <w:p w14:paraId="73EA4673" w14:textId="1F1A11F8" w:rsidR="00DF6048" w:rsidRPr="0051463C" w:rsidRDefault="00DF6048" w:rsidP="005B2AAD">
      <w:pPr>
        <w:numPr>
          <w:ilvl w:val="1"/>
          <w:numId w:val="1"/>
        </w:numPr>
        <w:tabs>
          <w:tab w:val="num" w:pos="-3686"/>
        </w:tabs>
        <w:spacing w:line="276" w:lineRule="auto"/>
        <w:ind w:left="851" w:hanging="851"/>
        <w:jc w:val="both"/>
      </w:pPr>
      <w:r w:rsidRPr="0051463C">
        <w:t>Uzatvorením zmluvy na diaľku Klient v postavení spotrebiteľa súhlasí s doručením informácií podľa § 3 ods. 1 Zákona o predaji na diaľku, ako napríklad potvrdenie o uzatvorení Zmluvy, formulár na odstúpenie od Zmluvy v podobe zápisu na inom trvanlivom nosiči.</w:t>
      </w:r>
    </w:p>
    <w:p w14:paraId="06D97135" w14:textId="77777777" w:rsidR="005B2AAD" w:rsidRPr="0051463C" w:rsidRDefault="005B2AAD" w:rsidP="005B2AAD">
      <w:pPr>
        <w:pStyle w:val="Odsekzoznamu"/>
        <w:rPr>
          <w:bCs/>
        </w:rPr>
      </w:pPr>
    </w:p>
    <w:p w14:paraId="5E3E6279" w14:textId="77777777" w:rsidR="00431C24" w:rsidRPr="0051463C" w:rsidRDefault="00431C24" w:rsidP="00A8601C">
      <w:pPr>
        <w:pStyle w:val="Nadpis1"/>
      </w:pPr>
      <w:bookmarkStart w:id="46" w:name="_Toc78984138"/>
      <w:bookmarkStart w:id="47" w:name="_Ref165309082"/>
      <w:r w:rsidRPr="0051463C">
        <w:t>DOBA TRVANIA ZMLUVY</w:t>
      </w:r>
      <w:bookmarkEnd w:id="46"/>
    </w:p>
    <w:p w14:paraId="1A54A024" w14:textId="77777777" w:rsidR="00431C24" w:rsidRPr="0051463C" w:rsidRDefault="00431C24" w:rsidP="00431C24">
      <w:pPr>
        <w:pStyle w:val="Odsekzoznamu"/>
        <w:spacing w:line="276" w:lineRule="auto"/>
        <w:ind w:left="851"/>
        <w:jc w:val="both"/>
      </w:pPr>
    </w:p>
    <w:p w14:paraId="3B9032EF" w14:textId="7B7D3EE6" w:rsidR="00431C24" w:rsidRPr="0051463C" w:rsidRDefault="00431C24" w:rsidP="00431C24">
      <w:pPr>
        <w:pStyle w:val="Odsekzoznamu"/>
        <w:numPr>
          <w:ilvl w:val="1"/>
          <w:numId w:val="1"/>
        </w:numPr>
        <w:spacing w:line="276" w:lineRule="auto"/>
        <w:ind w:left="851" w:hanging="851"/>
        <w:jc w:val="both"/>
      </w:pPr>
      <w:r w:rsidRPr="0051463C">
        <w:t xml:space="preserve">Zmluva sa uzatvára na dobu </w:t>
      </w:r>
      <w:r w:rsidR="00F039CB" w:rsidRPr="0051463C">
        <w:t>ne</w:t>
      </w:r>
      <w:r w:rsidRPr="0051463C">
        <w:t xml:space="preserve">určitú. </w:t>
      </w:r>
    </w:p>
    <w:p w14:paraId="25FEDAF6" w14:textId="764B175C" w:rsidR="00431C24" w:rsidRPr="0051463C" w:rsidRDefault="00431C24" w:rsidP="00431C24">
      <w:pPr>
        <w:pStyle w:val="Odsekzoznamu"/>
        <w:spacing w:line="276" w:lineRule="auto"/>
        <w:ind w:left="851"/>
        <w:jc w:val="both"/>
      </w:pPr>
    </w:p>
    <w:p w14:paraId="6607F27E" w14:textId="1F8DC064" w:rsidR="001355E8" w:rsidRPr="0051463C" w:rsidRDefault="001355E8" w:rsidP="001355E8">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b/>
          <w:bCs/>
        </w:rPr>
        <w:t>Prerušenie</w:t>
      </w:r>
      <w:r w:rsidRPr="0051463C">
        <w:rPr>
          <w:b/>
          <w:bCs/>
          <w:color w:val="000000"/>
        </w:rPr>
        <w:t>.</w:t>
      </w:r>
      <w:r w:rsidRPr="0051463C">
        <w:rPr>
          <w:color w:val="000000"/>
        </w:rPr>
        <w:t xml:space="preserve"> Klient je kedykoľvek počas trvania Zmluvy oprávnený Zmluvu prerušiť, a to vo forme Žiadosti o zrušenie Zmluvy, adresovanú Poskytovateľovi elektronickými prostriedkami na E-mailovú adresu Poskytovateľa. </w:t>
      </w:r>
    </w:p>
    <w:p w14:paraId="59EEBE1D" w14:textId="77777777" w:rsidR="001355E8" w:rsidRPr="0051463C" w:rsidRDefault="001355E8" w:rsidP="001355E8">
      <w:pPr>
        <w:pStyle w:val="Odsekzoznamu"/>
        <w:overflowPunct w:val="0"/>
        <w:autoSpaceDE w:val="0"/>
        <w:autoSpaceDN w:val="0"/>
        <w:adjustRightInd w:val="0"/>
        <w:spacing w:line="276" w:lineRule="auto"/>
        <w:ind w:left="851"/>
        <w:contextualSpacing w:val="0"/>
        <w:jc w:val="both"/>
        <w:rPr>
          <w:color w:val="000000"/>
        </w:rPr>
      </w:pPr>
    </w:p>
    <w:p w14:paraId="37003F6B" w14:textId="337B07AF" w:rsidR="001355E8" w:rsidRPr="0051463C" w:rsidRDefault="001355E8" w:rsidP="001355E8">
      <w:pPr>
        <w:pStyle w:val="Odsekzoznamu"/>
        <w:numPr>
          <w:ilvl w:val="2"/>
          <w:numId w:val="1"/>
        </w:numPr>
        <w:overflowPunct w:val="0"/>
        <w:autoSpaceDE w:val="0"/>
        <w:autoSpaceDN w:val="0"/>
        <w:adjustRightInd w:val="0"/>
        <w:spacing w:line="276" w:lineRule="auto"/>
        <w:ind w:left="1560" w:hanging="709"/>
        <w:contextualSpacing w:val="0"/>
        <w:jc w:val="both"/>
        <w:rPr>
          <w:color w:val="000000"/>
        </w:rPr>
      </w:pPr>
      <w:r w:rsidRPr="0051463C">
        <w:rPr>
          <w:color w:val="000000"/>
        </w:rPr>
        <w:t>Prerušenie Zmluvy je účinné doručením Žiadosti o prerušenie plynutia Doby platnosti kreditov Poskytovateľovi. V tomto prípade je Poskytovateľ povinný do 5 pracovných dní zaevidovať Žiadosť o prerušenie plynutia Doby platnosti kreditov. Prerušenie je možné najviac na 3 mesiace, počnúc dňom doručenia Žiadosti o prerušenie plynutia Doby platnosti kreditov. Žiadosť nemusí byť odôvodnená. Následne budú zrušené všetky rezervácie Klienta. Po uplynutí doby prerušenia, najviac tri mesiace, začína plynúť zostávajúca Doba platnosti kreditov.</w:t>
      </w:r>
    </w:p>
    <w:p w14:paraId="39CC19D6" w14:textId="77777777" w:rsidR="001355E8" w:rsidRPr="0051463C" w:rsidRDefault="001355E8" w:rsidP="00431C24">
      <w:pPr>
        <w:pStyle w:val="Odsekzoznamu"/>
        <w:spacing w:line="276" w:lineRule="auto"/>
        <w:ind w:left="851"/>
        <w:jc w:val="both"/>
      </w:pPr>
    </w:p>
    <w:p w14:paraId="3D22C491" w14:textId="77777777" w:rsidR="00431C24" w:rsidRPr="0051463C" w:rsidRDefault="00431C24" w:rsidP="00431C24">
      <w:pPr>
        <w:pStyle w:val="Odsekzoznamu"/>
        <w:numPr>
          <w:ilvl w:val="1"/>
          <w:numId w:val="1"/>
        </w:numPr>
        <w:spacing w:line="276" w:lineRule="auto"/>
        <w:ind w:left="851" w:hanging="851"/>
        <w:jc w:val="both"/>
      </w:pPr>
      <w:r w:rsidRPr="0051463C">
        <w:lastRenderedPageBreak/>
        <w:t>Platnosť Zmluvy zaniká:</w:t>
      </w:r>
    </w:p>
    <w:p w14:paraId="7F7483F3" w14:textId="77777777" w:rsidR="00431C24" w:rsidRPr="0051463C" w:rsidRDefault="00431C24" w:rsidP="00431C24">
      <w:pPr>
        <w:pStyle w:val="Odsekzoznamu"/>
        <w:numPr>
          <w:ilvl w:val="0"/>
          <w:numId w:val="5"/>
        </w:numPr>
        <w:spacing w:line="276" w:lineRule="auto"/>
        <w:jc w:val="both"/>
      </w:pPr>
      <w:r w:rsidRPr="0051463C">
        <w:t>dohodou zmluvných strán;</w:t>
      </w:r>
    </w:p>
    <w:p w14:paraId="258DA29B" w14:textId="2466F4F2" w:rsidR="00431C24" w:rsidRPr="0051463C" w:rsidRDefault="00431C24" w:rsidP="00431C24">
      <w:pPr>
        <w:pStyle w:val="Odsekzoznamu"/>
        <w:numPr>
          <w:ilvl w:val="0"/>
          <w:numId w:val="5"/>
        </w:numPr>
        <w:spacing w:line="276" w:lineRule="auto"/>
        <w:jc w:val="both"/>
      </w:pPr>
      <w:r w:rsidRPr="0051463C">
        <w:t>výpoveďou zo strany Objednávateľa alebo Poskytovateľa</w:t>
      </w:r>
      <w:r w:rsidR="00F039CB" w:rsidRPr="0051463C">
        <w:t>.</w:t>
      </w:r>
    </w:p>
    <w:p w14:paraId="45A3D9B1" w14:textId="7F4F53A8" w:rsidR="00431C24" w:rsidRPr="0051463C" w:rsidRDefault="00431C24" w:rsidP="00431C24">
      <w:pPr>
        <w:pStyle w:val="Odsekzoznamu"/>
        <w:spacing w:line="276" w:lineRule="auto"/>
        <w:ind w:left="851"/>
        <w:jc w:val="both"/>
      </w:pPr>
    </w:p>
    <w:p w14:paraId="463559FC" w14:textId="09391214" w:rsidR="00431C24" w:rsidRPr="0051463C" w:rsidRDefault="00431C24" w:rsidP="000F1D1B">
      <w:pPr>
        <w:pStyle w:val="Odsekzoznamu"/>
        <w:numPr>
          <w:ilvl w:val="1"/>
          <w:numId w:val="1"/>
        </w:numPr>
        <w:spacing w:line="276" w:lineRule="auto"/>
        <w:ind w:left="851" w:hanging="851"/>
        <w:jc w:val="both"/>
      </w:pPr>
      <w:r w:rsidRPr="0051463C">
        <w:rPr>
          <w:b/>
          <w:bCs/>
        </w:rPr>
        <w:t xml:space="preserve">Dohoda. </w:t>
      </w:r>
      <w:r w:rsidRPr="0051463C">
        <w:t>Zmluvné strany sú oprávnené ukončiť písomnou dohodou Zmluvu k obojstranne dohodnutému a potvrdenému dátumu</w:t>
      </w:r>
      <w:r w:rsidR="005B2AAD" w:rsidRPr="0051463C">
        <w:t>.</w:t>
      </w:r>
    </w:p>
    <w:p w14:paraId="5471BC3E" w14:textId="77777777" w:rsidR="00C51001" w:rsidRPr="0051463C" w:rsidRDefault="00C51001" w:rsidP="00C51001">
      <w:pPr>
        <w:pStyle w:val="Odsekzoznamu"/>
        <w:overflowPunct w:val="0"/>
        <w:autoSpaceDE w:val="0"/>
        <w:autoSpaceDN w:val="0"/>
        <w:adjustRightInd w:val="0"/>
        <w:spacing w:line="276" w:lineRule="auto"/>
        <w:ind w:left="851"/>
        <w:contextualSpacing w:val="0"/>
        <w:jc w:val="both"/>
        <w:rPr>
          <w:color w:val="000000"/>
        </w:rPr>
      </w:pPr>
    </w:p>
    <w:p w14:paraId="6FA18E9B" w14:textId="57DDD6F9" w:rsidR="00F039CB" w:rsidRPr="0051463C" w:rsidRDefault="00F039CB" w:rsidP="00F039CB">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b/>
          <w:bCs/>
        </w:rPr>
        <w:t>Výpoveď zo strany Klienta</w:t>
      </w:r>
      <w:r w:rsidRPr="0051463C">
        <w:rPr>
          <w:b/>
          <w:bCs/>
          <w:color w:val="000000"/>
        </w:rPr>
        <w:t>.</w:t>
      </w:r>
      <w:r w:rsidRPr="0051463C">
        <w:rPr>
          <w:color w:val="000000"/>
        </w:rPr>
        <w:t xml:space="preserve"> Klient je kedykoľvek počas trvania Zmluvy oprávnený Zmluvu vypovedať alebo prerušiť, a to vo forme Žiadosti o zrušenie Zmluvy, adresovanú Poskytovateľovi elektronickými prostriedkami na E-mailovú adresu Poskytovateľa. </w:t>
      </w:r>
    </w:p>
    <w:p w14:paraId="23E8CDAA" w14:textId="77777777" w:rsidR="00F039CB" w:rsidRPr="0051463C" w:rsidRDefault="00F039CB" w:rsidP="00F039CB">
      <w:pPr>
        <w:pStyle w:val="Odsekzoznamu"/>
        <w:rPr>
          <w:color w:val="000000"/>
        </w:rPr>
      </w:pPr>
    </w:p>
    <w:p w14:paraId="3526C841" w14:textId="1117D090" w:rsidR="00F039CB" w:rsidRPr="0051463C" w:rsidRDefault="00F039CB" w:rsidP="00F039CB">
      <w:pPr>
        <w:pStyle w:val="Odsekzoznamu"/>
        <w:numPr>
          <w:ilvl w:val="2"/>
          <w:numId w:val="1"/>
        </w:numPr>
        <w:overflowPunct w:val="0"/>
        <w:autoSpaceDE w:val="0"/>
        <w:autoSpaceDN w:val="0"/>
        <w:adjustRightInd w:val="0"/>
        <w:spacing w:line="276" w:lineRule="auto"/>
        <w:ind w:left="1560" w:hanging="709"/>
        <w:contextualSpacing w:val="0"/>
        <w:jc w:val="both"/>
        <w:rPr>
          <w:color w:val="000000"/>
        </w:rPr>
      </w:pPr>
      <w:r w:rsidRPr="0051463C">
        <w:rPr>
          <w:color w:val="000000"/>
        </w:rPr>
        <w:t xml:space="preserve">Vypovedanie Zmluvy je účinné doručením Žiadosti o zrušenie Klientskeho účtu Poskytovateľovi. V tomto prípade je Poskytovateľ povinný do </w:t>
      </w:r>
      <w:r w:rsidR="00CD576D" w:rsidRPr="0051463C">
        <w:rPr>
          <w:color w:val="000000"/>
        </w:rPr>
        <w:t>5</w:t>
      </w:r>
      <w:r w:rsidRPr="0051463C">
        <w:rPr>
          <w:color w:val="000000"/>
        </w:rPr>
        <w:t xml:space="preserve"> pracovných dní uskutočniť výmaz </w:t>
      </w:r>
      <w:r w:rsidR="00F97591" w:rsidRPr="0051463C">
        <w:rPr>
          <w:color w:val="000000"/>
        </w:rPr>
        <w:t xml:space="preserve">Klientskeho účtu </w:t>
      </w:r>
      <w:r w:rsidRPr="0051463C">
        <w:rPr>
          <w:color w:val="000000"/>
        </w:rPr>
        <w:t xml:space="preserve">a zrušiť registráciu Klienta. </w:t>
      </w:r>
      <w:r w:rsidR="00C51001" w:rsidRPr="0051463C">
        <w:rPr>
          <w:color w:val="000000"/>
        </w:rPr>
        <w:t xml:space="preserve">Následne budú zrušené všetky rezervácie Klienta. </w:t>
      </w:r>
      <w:r w:rsidRPr="0051463C">
        <w:rPr>
          <w:color w:val="000000"/>
        </w:rPr>
        <w:t xml:space="preserve">Klient je oprávnený sa kedykoľvek opäť zaregistrovať. </w:t>
      </w:r>
    </w:p>
    <w:p w14:paraId="71B31B01" w14:textId="3097F1DB" w:rsidR="00E62C60" w:rsidRPr="0051463C" w:rsidRDefault="00E62C60" w:rsidP="00E62C60">
      <w:pPr>
        <w:pStyle w:val="Odsekzoznamu"/>
        <w:overflowPunct w:val="0"/>
        <w:autoSpaceDE w:val="0"/>
        <w:autoSpaceDN w:val="0"/>
        <w:adjustRightInd w:val="0"/>
        <w:spacing w:line="276" w:lineRule="auto"/>
        <w:ind w:left="851"/>
        <w:contextualSpacing w:val="0"/>
        <w:jc w:val="both"/>
        <w:rPr>
          <w:color w:val="000000"/>
        </w:rPr>
      </w:pPr>
    </w:p>
    <w:p w14:paraId="5957279C" w14:textId="4B27C528" w:rsidR="00E62C60" w:rsidRPr="0051463C" w:rsidRDefault="00E62C60" w:rsidP="008132BE">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b/>
          <w:bCs/>
        </w:rPr>
        <w:t>Výpoveď zo strany Klienta v prípade zmeny VOP</w:t>
      </w:r>
      <w:r w:rsidRPr="0051463C">
        <w:rPr>
          <w:b/>
          <w:bCs/>
          <w:color w:val="000000"/>
        </w:rPr>
        <w:t>.</w:t>
      </w:r>
      <w:r w:rsidRPr="0051463C">
        <w:rPr>
          <w:color w:val="000000"/>
        </w:rPr>
        <w:t xml:space="preserve"> Klient </w:t>
      </w:r>
      <w:r w:rsidRPr="0051463C">
        <w:t xml:space="preserve">má právo v prípade uvedenom v odseku </w:t>
      </w:r>
      <w:commentRangeStart w:id="48"/>
      <w:r w:rsidR="005B2AAD" w:rsidRPr="0051463C">
        <w:t>1</w:t>
      </w:r>
      <w:r w:rsidR="002E463A" w:rsidRPr="0051463C">
        <w:t>1</w:t>
      </w:r>
      <w:r w:rsidRPr="0051463C">
        <w:t>.4</w:t>
      </w:r>
      <w:commentRangeEnd w:id="48"/>
      <w:r w:rsidR="002E463A" w:rsidRPr="0051463C">
        <w:rPr>
          <w:rStyle w:val="Odkaznakomentr"/>
        </w:rPr>
        <w:commentReference w:id="48"/>
      </w:r>
      <w:r w:rsidRPr="0051463C">
        <w:t xml:space="preserve"> týchto VOP na písomné vypovedanie Zmluvy v lehote 14 dní</w:t>
      </w:r>
      <w:r w:rsidRPr="0051463C">
        <w:rPr>
          <w:color w:val="000000"/>
        </w:rPr>
        <w:t xml:space="preserve">. </w:t>
      </w:r>
    </w:p>
    <w:p w14:paraId="2BDD22C2" w14:textId="5512E569" w:rsidR="00F039CB" w:rsidRPr="0051463C" w:rsidRDefault="00F039CB" w:rsidP="00F039CB">
      <w:pPr>
        <w:pStyle w:val="Odsekzoznamu"/>
        <w:overflowPunct w:val="0"/>
        <w:autoSpaceDE w:val="0"/>
        <w:autoSpaceDN w:val="0"/>
        <w:adjustRightInd w:val="0"/>
        <w:spacing w:line="276" w:lineRule="auto"/>
        <w:ind w:left="1560"/>
        <w:contextualSpacing w:val="0"/>
        <w:jc w:val="both"/>
        <w:rPr>
          <w:color w:val="000000"/>
        </w:rPr>
      </w:pPr>
    </w:p>
    <w:p w14:paraId="4B82AFC3" w14:textId="692FC317" w:rsidR="00E62C60" w:rsidRPr="0051463C" w:rsidRDefault="00E62C60" w:rsidP="00E62C60">
      <w:pPr>
        <w:pStyle w:val="Odsekzoznamu"/>
        <w:numPr>
          <w:ilvl w:val="2"/>
          <w:numId w:val="1"/>
        </w:numPr>
        <w:overflowPunct w:val="0"/>
        <w:autoSpaceDE w:val="0"/>
        <w:autoSpaceDN w:val="0"/>
        <w:adjustRightInd w:val="0"/>
        <w:spacing w:line="276" w:lineRule="auto"/>
        <w:ind w:left="1560" w:hanging="709"/>
        <w:contextualSpacing w:val="0"/>
        <w:jc w:val="both"/>
        <w:rPr>
          <w:color w:val="000000"/>
        </w:rPr>
      </w:pPr>
      <w:r w:rsidRPr="0051463C">
        <w:rPr>
          <w:color w:val="000000"/>
        </w:rPr>
        <w:t xml:space="preserve">Vypovedanie Zmluvy je účinné 15. deň od doručenia Žiadosti o zrušenie Klientskeho účtu Poskytovateľovi. V tomto prípade je Poskytovateľ povinný do </w:t>
      </w:r>
      <w:r w:rsidR="00CD576D" w:rsidRPr="0051463C">
        <w:rPr>
          <w:color w:val="000000"/>
        </w:rPr>
        <w:t>5</w:t>
      </w:r>
      <w:r w:rsidRPr="0051463C">
        <w:rPr>
          <w:color w:val="000000"/>
        </w:rPr>
        <w:t xml:space="preserve"> pracovných dní uskutočniť výmaz </w:t>
      </w:r>
      <w:r w:rsidR="00F97591" w:rsidRPr="0051463C">
        <w:rPr>
          <w:color w:val="000000"/>
        </w:rPr>
        <w:t xml:space="preserve">Klientskeho účtu </w:t>
      </w:r>
      <w:r w:rsidRPr="0051463C">
        <w:rPr>
          <w:color w:val="000000"/>
        </w:rPr>
        <w:t xml:space="preserve">a zrušiť registráciu Klienta. Klient je oprávnený sa kedykoľvek opäť zaregistrovať. </w:t>
      </w:r>
    </w:p>
    <w:p w14:paraId="50F7BFB7" w14:textId="77777777" w:rsidR="00E62C60" w:rsidRPr="0051463C" w:rsidRDefault="00E62C60" w:rsidP="00F039CB">
      <w:pPr>
        <w:pStyle w:val="Odsekzoznamu"/>
        <w:overflowPunct w:val="0"/>
        <w:autoSpaceDE w:val="0"/>
        <w:autoSpaceDN w:val="0"/>
        <w:adjustRightInd w:val="0"/>
        <w:spacing w:line="276" w:lineRule="auto"/>
        <w:ind w:left="1560"/>
        <w:contextualSpacing w:val="0"/>
        <w:jc w:val="both"/>
        <w:rPr>
          <w:color w:val="000000"/>
        </w:rPr>
      </w:pPr>
    </w:p>
    <w:p w14:paraId="74682A36" w14:textId="77777777" w:rsidR="001355E8" w:rsidRPr="0051463C" w:rsidRDefault="00F039CB" w:rsidP="001355E8">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b/>
          <w:bCs/>
        </w:rPr>
        <w:t xml:space="preserve">Výpoveď zo strany </w:t>
      </w:r>
      <w:r w:rsidRPr="0051463C">
        <w:rPr>
          <w:b/>
          <w:bCs/>
          <w:color w:val="000000"/>
        </w:rPr>
        <w:t>Poskytovateľa</w:t>
      </w:r>
      <w:r w:rsidRPr="0051463C">
        <w:rPr>
          <w:b/>
          <w:bCs/>
        </w:rPr>
        <w:t>.</w:t>
      </w:r>
      <w:r w:rsidRPr="0051463C">
        <w:t xml:space="preserve"> </w:t>
      </w:r>
      <w:r w:rsidRPr="0051463C">
        <w:rPr>
          <w:color w:val="000000"/>
        </w:rPr>
        <w:t xml:space="preserve">Poskytovateľ je oprávnený kedykoľvek vypovedať Zmluvu a bezodkladne zrušiť Klientsky účet, ak Klient porušuje </w:t>
      </w:r>
      <w:r w:rsidR="001355E8" w:rsidRPr="0051463C">
        <w:rPr>
          <w:color w:val="000000"/>
        </w:rPr>
        <w:t>svoje povinnosti klienta ustanovené v týchto VOP, najmä v článku 3.</w:t>
      </w:r>
    </w:p>
    <w:p w14:paraId="5325E3D0" w14:textId="3490A001" w:rsidR="00F039CB" w:rsidRPr="0051463C" w:rsidRDefault="00C51001" w:rsidP="001355E8">
      <w:pPr>
        <w:pStyle w:val="Odsekzoznamu"/>
        <w:overflowPunct w:val="0"/>
        <w:autoSpaceDE w:val="0"/>
        <w:autoSpaceDN w:val="0"/>
        <w:adjustRightInd w:val="0"/>
        <w:spacing w:line="276" w:lineRule="auto"/>
        <w:ind w:left="851"/>
        <w:contextualSpacing w:val="0"/>
        <w:jc w:val="both"/>
        <w:rPr>
          <w:color w:val="000000"/>
        </w:rPr>
      </w:pPr>
      <w:r w:rsidRPr="0051463C">
        <w:rPr>
          <w:color w:val="000000"/>
        </w:rPr>
        <w:t xml:space="preserve">Následne budú zrušené všetky rezervácie Klienta. </w:t>
      </w:r>
      <w:r w:rsidR="00E62C60" w:rsidRPr="0051463C">
        <w:rPr>
          <w:color w:val="000000"/>
        </w:rPr>
        <w:t xml:space="preserve">V tomto prípade môže byť Klientovi </w:t>
      </w:r>
      <w:r w:rsidR="001355E8" w:rsidRPr="0051463C">
        <w:rPr>
          <w:color w:val="000000"/>
        </w:rPr>
        <w:t>z</w:t>
      </w:r>
      <w:r w:rsidR="00E62C60" w:rsidRPr="0051463C">
        <w:rPr>
          <w:color w:val="000000"/>
        </w:rPr>
        <w:t>nemožnené sa opäť zaregistrovať.</w:t>
      </w:r>
    </w:p>
    <w:p w14:paraId="23469F35" w14:textId="77777777" w:rsidR="00E62C60" w:rsidRPr="0051463C" w:rsidRDefault="00E62C60" w:rsidP="00431C24">
      <w:pPr>
        <w:pStyle w:val="Odsekzoznamu"/>
        <w:spacing w:line="276" w:lineRule="auto"/>
        <w:ind w:left="851"/>
        <w:jc w:val="both"/>
      </w:pPr>
    </w:p>
    <w:p w14:paraId="1CBB8036" w14:textId="714770A4" w:rsidR="00431C24" w:rsidRPr="0051463C" w:rsidRDefault="00431C24" w:rsidP="00A8601C">
      <w:pPr>
        <w:pStyle w:val="Nadpis1"/>
      </w:pPr>
      <w:bookmarkStart w:id="49" w:name="_Toc78984139"/>
      <w:bookmarkEnd w:id="47"/>
      <w:r w:rsidRPr="0051463C">
        <w:t>DORUČOVANIE</w:t>
      </w:r>
      <w:bookmarkEnd w:id="49"/>
    </w:p>
    <w:p w14:paraId="603264B7" w14:textId="77777777" w:rsidR="00431C24" w:rsidRPr="0051463C" w:rsidRDefault="00431C24" w:rsidP="00431C24">
      <w:pPr>
        <w:spacing w:line="276" w:lineRule="auto"/>
        <w:ind w:left="851"/>
        <w:jc w:val="both"/>
        <w:rPr>
          <w:bCs/>
        </w:rPr>
      </w:pPr>
    </w:p>
    <w:p w14:paraId="084EBD2A" w14:textId="77777777" w:rsidR="00431C24" w:rsidRPr="0051463C" w:rsidRDefault="00431C24" w:rsidP="00431C24">
      <w:pPr>
        <w:numPr>
          <w:ilvl w:val="1"/>
          <w:numId w:val="1"/>
        </w:numPr>
        <w:tabs>
          <w:tab w:val="num" w:pos="-3686"/>
        </w:tabs>
        <w:spacing w:line="276" w:lineRule="auto"/>
        <w:ind w:left="851" w:hanging="851"/>
        <w:jc w:val="both"/>
        <w:rPr>
          <w:bCs/>
        </w:rPr>
      </w:pPr>
      <w:r w:rsidRPr="0051463C">
        <w:t>Výzva, oznámenie alebo akýkoľvek iný právny úkon (ďalej len „</w:t>
      </w:r>
      <w:bookmarkStart w:id="50" w:name="_Hlk54870170"/>
      <w:r w:rsidRPr="0051463C">
        <w:rPr>
          <w:b/>
        </w:rPr>
        <w:t>oznámenie</w:t>
      </w:r>
      <w:bookmarkEnd w:id="50"/>
      <w:r w:rsidRPr="0051463C">
        <w:t>“) objednávateľa (ďalej len „</w:t>
      </w:r>
      <w:r w:rsidRPr="0051463C">
        <w:rPr>
          <w:b/>
        </w:rPr>
        <w:t>odosielateľ</w:t>
      </w:r>
      <w:r w:rsidRPr="0051463C">
        <w:t>“) sa považuje za doručené Poskytovateľovi (ďalej len „</w:t>
      </w:r>
      <w:r w:rsidRPr="0051463C">
        <w:rPr>
          <w:b/>
        </w:rPr>
        <w:t>adresát</w:t>
      </w:r>
      <w:r w:rsidRPr="0051463C">
        <w:t>“), ak bolo uskutočnené na adresu adresáta uvedenú v záhlaví zmluvy, resp. na adresu, ktorú adresát naposledy písomne oznámil odosielateľovi. Oznámenie sa považuje za doručené dňom, v ktorom adresát oznámenie prevzal alebo odmietol prevziať, alebo na piaty deň odo dňa podania zásielky na pošte, ak sa uložená zásielka zaslaná na adresu podľa predchádzajúcej vety vrátila späť odosielateľovi.</w:t>
      </w:r>
    </w:p>
    <w:p w14:paraId="4FBBB153" w14:textId="77777777" w:rsidR="00431C24" w:rsidRPr="0051463C" w:rsidRDefault="00431C24" w:rsidP="00431C24">
      <w:pPr>
        <w:spacing w:line="276" w:lineRule="auto"/>
        <w:ind w:left="851"/>
        <w:jc w:val="both"/>
      </w:pPr>
    </w:p>
    <w:p w14:paraId="6E8E986A" w14:textId="3D714E97" w:rsidR="00431C24" w:rsidRPr="0051463C" w:rsidRDefault="00431C24" w:rsidP="00F039CB">
      <w:pPr>
        <w:pStyle w:val="Odsekzoznamu"/>
        <w:numPr>
          <w:ilvl w:val="1"/>
          <w:numId w:val="1"/>
        </w:numPr>
        <w:overflowPunct w:val="0"/>
        <w:autoSpaceDE w:val="0"/>
        <w:autoSpaceDN w:val="0"/>
        <w:adjustRightInd w:val="0"/>
        <w:spacing w:line="276" w:lineRule="auto"/>
        <w:ind w:left="851" w:hanging="851"/>
        <w:contextualSpacing w:val="0"/>
        <w:jc w:val="both"/>
        <w:rPr>
          <w:color w:val="000000"/>
        </w:rPr>
      </w:pPr>
      <w:r w:rsidRPr="0051463C">
        <w:rPr>
          <w:b/>
          <w:bCs/>
        </w:rPr>
        <w:lastRenderedPageBreak/>
        <w:t>E-mail.</w:t>
      </w:r>
      <w:r w:rsidRPr="0051463C">
        <w:t xml:space="preserve"> Písomná forma </w:t>
      </w:r>
      <w:r w:rsidRPr="0051463C">
        <w:rPr>
          <w:bCs/>
        </w:rPr>
        <w:t>oznámenia</w:t>
      </w:r>
      <w:r w:rsidRPr="0051463C">
        <w:t xml:space="preserve"> je zachovaná aj v prípade zaslania </w:t>
      </w:r>
      <w:r w:rsidRPr="0051463C">
        <w:rPr>
          <w:bCs/>
        </w:rPr>
        <w:t>oznámenia</w:t>
      </w:r>
      <w:r w:rsidRPr="0051463C">
        <w:t xml:space="preserve"> adresátovi prostredníctvom elektronickej pošty na </w:t>
      </w:r>
      <w:r w:rsidR="00F039CB" w:rsidRPr="0051463C">
        <w:rPr>
          <w:color w:val="000000"/>
        </w:rPr>
        <w:t>E-mailovú adresu Poskytovateľa</w:t>
      </w:r>
      <w:r w:rsidRPr="0051463C">
        <w:t>. Oznámenie sa považuje za doručené v momente odoslania ak bolo odoslané do 16:00 toho dňa, alebo na nasledujúci deň odo dňa odoslania elektronickej správy.</w:t>
      </w:r>
    </w:p>
    <w:p w14:paraId="6F79FD7C" w14:textId="77777777" w:rsidR="00431C24" w:rsidRPr="0051463C" w:rsidRDefault="00431C24" w:rsidP="00431C24">
      <w:pPr>
        <w:spacing w:line="276" w:lineRule="auto"/>
        <w:ind w:left="851"/>
        <w:jc w:val="both"/>
        <w:rPr>
          <w:bCs/>
        </w:rPr>
      </w:pPr>
    </w:p>
    <w:p w14:paraId="35FE7C4D" w14:textId="77777777" w:rsidR="00431C24" w:rsidRPr="0051463C" w:rsidRDefault="00431C24" w:rsidP="00431C24">
      <w:pPr>
        <w:numPr>
          <w:ilvl w:val="1"/>
          <w:numId w:val="1"/>
        </w:numPr>
        <w:tabs>
          <w:tab w:val="num" w:pos="-3686"/>
        </w:tabs>
        <w:spacing w:line="276" w:lineRule="auto"/>
        <w:ind w:left="851" w:hanging="851"/>
        <w:jc w:val="both"/>
        <w:rPr>
          <w:bCs/>
        </w:rPr>
      </w:pPr>
      <w:r w:rsidRPr="0051463C">
        <w:t xml:space="preserve">Pre </w:t>
      </w:r>
      <w:r w:rsidRPr="0051463C">
        <w:rPr>
          <w:bCs/>
        </w:rPr>
        <w:t>Objednávateľa</w:t>
      </w:r>
      <w:r w:rsidRPr="0051463C">
        <w:rPr>
          <w:b/>
        </w:rPr>
        <w:t xml:space="preserve"> </w:t>
      </w:r>
      <w:r w:rsidRPr="0051463C">
        <w:t xml:space="preserve">budú všetky oznámenia doručované alebo oznamované na údaje uvedené v Zmluve alebo na akúkoľvek inú adresu, faxové, telefónne alebo mobilné telefónne číslo alebo e-mailovú adresu, ktoré budú druhej zmluvnej strane vopred písomne oznámené. </w:t>
      </w:r>
    </w:p>
    <w:p w14:paraId="7EF3725B" w14:textId="77777777" w:rsidR="00431C24" w:rsidRPr="0051463C" w:rsidRDefault="00431C24" w:rsidP="00431C24">
      <w:pPr>
        <w:spacing w:line="276" w:lineRule="auto"/>
        <w:ind w:left="851"/>
        <w:jc w:val="both"/>
        <w:rPr>
          <w:bCs/>
        </w:rPr>
      </w:pPr>
    </w:p>
    <w:p w14:paraId="5C770BD6" w14:textId="77777777" w:rsidR="00431C24" w:rsidRPr="0051463C" w:rsidRDefault="00431C24" w:rsidP="00431C24">
      <w:pPr>
        <w:numPr>
          <w:ilvl w:val="1"/>
          <w:numId w:val="1"/>
        </w:numPr>
        <w:tabs>
          <w:tab w:val="num" w:pos="-3686"/>
        </w:tabs>
        <w:spacing w:line="276" w:lineRule="auto"/>
        <w:ind w:left="851" w:hanging="851"/>
        <w:jc w:val="both"/>
        <w:rPr>
          <w:bCs/>
        </w:rPr>
      </w:pPr>
      <w:r w:rsidRPr="0051463C">
        <w:t xml:space="preserve">Pre </w:t>
      </w:r>
      <w:r w:rsidRPr="0051463C">
        <w:rPr>
          <w:bCs/>
        </w:rPr>
        <w:t>Poskytovateľa</w:t>
      </w:r>
      <w:r w:rsidRPr="0051463C">
        <w:rPr>
          <w:b/>
        </w:rPr>
        <w:t xml:space="preserve"> </w:t>
      </w:r>
      <w:r w:rsidRPr="0051463C">
        <w:t>budú všetky oznámenie doručované alebo oznamované na údaje vedené v Zmluve alebo na akúkoľvek inú adresu, faxové, telefónne alebo mobilné telefónne číslo alebo e-mailovú adresu, ktoré budú druhej zmluvnej strane vopred písomne oznámené.</w:t>
      </w:r>
    </w:p>
    <w:p w14:paraId="5E0DF778" w14:textId="77777777" w:rsidR="00431C24" w:rsidRPr="0051463C" w:rsidRDefault="00431C24" w:rsidP="00431C24">
      <w:pPr>
        <w:spacing w:line="276" w:lineRule="auto"/>
        <w:ind w:left="851"/>
        <w:jc w:val="both"/>
        <w:rPr>
          <w:bCs/>
        </w:rPr>
      </w:pPr>
    </w:p>
    <w:p w14:paraId="58DB918E" w14:textId="77777777" w:rsidR="00431C24" w:rsidRPr="0051463C" w:rsidRDefault="00431C24" w:rsidP="00431C24">
      <w:pPr>
        <w:numPr>
          <w:ilvl w:val="1"/>
          <w:numId w:val="1"/>
        </w:numPr>
        <w:tabs>
          <w:tab w:val="num" w:pos="-3686"/>
        </w:tabs>
        <w:spacing w:line="276" w:lineRule="auto"/>
        <w:ind w:left="851" w:hanging="851"/>
        <w:jc w:val="both"/>
        <w:rPr>
          <w:bCs/>
        </w:rPr>
      </w:pPr>
      <w:r w:rsidRPr="0051463C">
        <w:t>Poskytovateľ je povinný oznámiť akékoľvek zmeny údajov, ktoré sa ho týkajú a sú potrebné na prípadné uplatnenie oznámenia, najmä všetky zmeny týkajúce sa uzavretia tejto zmluvy, zmenu, či zánik jeho právnej subjektivity, adresu jeho sídla, bydliska alebo miesta podnikania, bankového spojenia. Ak si Poskytovateľ nesplní túto povinnosť, nebude oprávnený namietať, že neobdŕžal akékoľvek oznámenie a zároveň zodpovedá za akúkoľvek takto spôsobenú škodu.</w:t>
      </w:r>
    </w:p>
    <w:p w14:paraId="7A6BE20E" w14:textId="77777777" w:rsidR="00431C24" w:rsidRPr="0051463C" w:rsidRDefault="00431C24" w:rsidP="00431C24">
      <w:pPr>
        <w:spacing w:line="276" w:lineRule="auto"/>
        <w:ind w:left="851"/>
        <w:jc w:val="both"/>
      </w:pPr>
    </w:p>
    <w:p w14:paraId="17CC1B64" w14:textId="77777777" w:rsidR="00431C24" w:rsidRPr="0051463C" w:rsidRDefault="00431C24" w:rsidP="00A8601C">
      <w:pPr>
        <w:pStyle w:val="Nadpis1"/>
      </w:pPr>
      <w:bookmarkStart w:id="51" w:name="_Toc78984140"/>
      <w:r w:rsidRPr="0051463C">
        <w:t>ZÁVEREČNÉ USTANOVENIA</w:t>
      </w:r>
      <w:bookmarkEnd w:id="51"/>
      <w:r w:rsidRPr="0051463C">
        <w:t xml:space="preserve"> </w:t>
      </w:r>
    </w:p>
    <w:p w14:paraId="0C4378D0" w14:textId="77777777" w:rsidR="00431C24" w:rsidRPr="0051463C" w:rsidRDefault="00431C24" w:rsidP="00431C24">
      <w:pPr>
        <w:spacing w:line="276" w:lineRule="auto"/>
        <w:ind w:left="1418"/>
        <w:jc w:val="both"/>
        <w:rPr>
          <w:b/>
        </w:rPr>
      </w:pPr>
    </w:p>
    <w:p w14:paraId="72809566" w14:textId="77777777" w:rsidR="00431C24" w:rsidRPr="0051463C" w:rsidRDefault="00431C24" w:rsidP="00431C24">
      <w:pPr>
        <w:numPr>
          <w:ilvl w:val="1"/>
          <w:numId w:val="1"/>
        </w:numPr>
        <w:tabs>
          <w:tab w:val="num" w:pos="-3686"/>
        </w:tabs>
        <w:spacing w:line="276" w:lineRule="auto"/>
        <w:ind w:left="851" w:hanging="851"/>
        <w:jc w:val="both"/>
      </w:pPr>
      <w:r w:rsidRPr="0051463C">
        <w:rPr>
          <w:b/>
          <w:bCs/>
        </w:rPr>
        <w:t>Právomoc</w:t>
      </w:r>
      <w:r w:rsidRPr="0051463C">
        <w:rPr>
          <w:b/>
          <w:lang w:eastAsia="en-GB"/>
        </w:rPr>
        <w:t xml:space="preserve"> súdov. </w:t>
      </w:r>
      <w:r w:rsidRPr="0051463C">
        <w:rPr>
          <w:lang w:eastAsia="en-GB"/>
        </w:rPr>
        <w:t xml:space="preserve">Súdy </w:t>
      </w:r>
      <w:r w:rsidRPr="0051463C">
        <w:rPr>
          <w:bCs/>
        </w:rPr>
        <w:t>Slovenskej</w:t>
      </w:r>
      <w:r w:rsidRPr="0051463C">
        <w:rPr>
          <w:lang w:eastAsia="en-GB"/>
        </w:rPr>
        <w:t xml:space="preserve"> republiky majú výlučnú právomoc na rozhodovanie akýchkoľvek sporov týkajúcich sa tejto Zmluvy.</w:t>
      </w:r>
    </w:p>
    <w:p w14:paraId="49F0695C" w14:textId="77777777" w:rsidR="00431C24" w:rsidRPr="0051463C" w:rsidRDefault="00431C24" w:rsidP="00431C24">
      <w:pPr>
        <w:spacing w:line="276" w:lineRule="auto"/>
        <w:ind w:left="851"/>
        <w:jc w:val="both"/>
        <w:rPr>
          <w:b/>
          <w:bCs/>
        </w:rPr>
      </w:pPr>
    </w:p>
    <w:p w14:paraId="1DFA9083" w14:textId="26127848" w:rsidR="009C4076" w:rsidRPr="0051463C" w:rsidRDefault="00F039CB" w:rsidP="00431C24">
      <w:pPr>
        <w:numPr>
          <w:ilvl w:val="1"/>
          <w:numId w:val="1"/>
        </w:numPr>
        <w:tabs>
          <w:tab w:val="num" w:pos="-3686"/>
        </w:tabs>
        <w:spacing w:line="276" w:lineRule="auto"/>
        <w:ind w:left="851" w:hanging="851"/>
        <w:jc w:val="both"/>
      </w:pPr>
      <w:r w:rsidRPr="0051463C">
        <w:rPr>
          <w:b/>
          <w:lang w:eastAsia="en-GB"/>
        </w:rPr>
        <w:t xml:space="preserve">Rozhodné právo. </w:t>
      </w:r>
      <w:r w:rsidR="00431C24" w:rsidRPr="0051463C">
        <w:t xml:space="preserve">Zmluva a VOP, ako aj právne vzťahy medzi Objednávateľom a Poskytovateľom, ktoré nie sú v Zmluve a VOP výslovne upravené, sa riadia </w:t>
      </w:r>
    </w:p>
    <w:p w14:paraId="3086B39A" w14:textId="77777777" w:rsidR="009C4076" w:rsidRPr="0051463C" w:rsidRDefault="009C4076" w:rsidP="009C4076">
      <w:pPr>
        <w:pStyle w:val="Odsekzoznamu"/>
      </w:pPr>
    </w:p>
    <w:p w14:paraId="3AA4F5C2" w14:textId="4029D816" w:rsidR="009C4076" w:rsidRPr="0051463C" w:rsidRDefault="009C4076" w:rsidP="009C4076">
      <w:pPr>
        <w:spacing w:line="276" w:lineRule="auto"/>
        <w:ind w:left="1701" w:hanging="850"/>
        <w:jc w:val="both"/>
      </w:pPr>
      <w:r w:rsidRPr="0051463C">
        <w:t>a)</w:t>
      </w:r>
      <w:r w:rsidRPr="0051463C">
        <w:tab/>
        <w:t>vo vzťahu k spotrebiteľom predpismi občianskeho práva, a to najmä Občianskym zákonníkom;   </w:t>
      </w:r>
    </w:p>
    <w:p w14:paraId="6574F302" w14:textId="77777777" w:rsidR="009C4076" w:rsidRPr="0051463C" w:rsidRDefault="009C4076" w:rsidP="009C4076">
      <w:pPr>
        <w:spacing w:line="276" w:lineRule="auto"/>
        <w:ind w:left="1701" w:hanging="850"/>
        <w:jc w:val="both"/>
      </w:pPr>
      <w:r w:rsidRPr="0051463C">
        <w:t>b)         vo vzťahu k ostatným osobám (neuvedeným v písm. a) vyššie) predpismi obchodného práva, a to Obchodným zákonníkom a ostatnými všeobecne záväznými právnymi predpismi</w:t>
      </w:r>
    </w:p>
    <w:p w14:paraId="47FE9DE0" w14:textId="77777777" w:rsidR="00431C24" w:rsidRPr="0051463C" w:rsidRDefault="00431C24" w:rsidP="00431C24">
      <w:pPr>
        <w:spacing w:line="276" w:lineRule="auto"/>
        <w:ind w:left="851"/>
        <w:jc w:val="both"/>
      </w:pPr>
    </w:p>
    <w:p w14:paraId="0DFB865A" w14:textId="02F9C3FD" w:rsidR="00431C24" w:rsidRPr="0051463C" w:rsidRDefault="00431C24" w:rsidP="00431C24">
      <w:pPr>
        <w:numPr>
          <w:ilvl w:val="1"/>
          <w:numId w:val="1"/>
        </w:numPr>
        <w:tabs>
          <w:tab w:val="num" w:pos="-3686"/>
        </w:tabs>
        <w:spacing w:line="276" w:lineRule="auto"/>
        <w:ind w:left="851" w:hanging="851"/>
        <w:jc w:val="both"/>
      </w:pPr>
      <w:r w:rsidRPr="0051463C">
        <w:t xml:space="preserve">Poskytovateľ je oprávnený jednostranne tieto VOP zmeniť. Zmena alebo doplnenie VOP sa považuje za zmenu zmluvných Podmienok, ak nie je v týchto </w:t>
      </w:r>
      <w:bookmarkStart w:id="52" w:name="_Hlk66985335"/>
      <w:r w:rsidRPr="0051463C">
        <w:t xml:space="preserve">VOP </w:t>
      </w:r>
      <w:bookmarkEnd w:id="52"/>
      <w:r w:rsidRPr="0051463C">
        <w:t>stanovené inak. Poskytovateľ oznamuje zmenu VOP elektronickou poštou</w:t>
      </w:r>
      <w:r w:rsidR="00F039CB" w:rsidRPr="0051463C">
        <w:t>.</w:t>
      </w:r>
    </w:p>
    <w:p w14:paraId="0A5A49BF" w14:textId="77777777" w:rsidR="00431C24" w:rsidRPr="0051463C" w:rsidRDefault="00431C24" w:rsidP="00431C24">
      <w:pPr>
        <w:spacing w:line="276" w:lineRule="auto"/>
      </w:pPr>
    </w:p>
    <w:p w14:paraId="4CD0854F" w14:textId="4BDB639A" w:rsidR="00D25CD8" w:rsidRPr="0051463C" w:rsidRDefault="00D25CD8" w:rsidP="009C4076">
      <w:pPr>
        <w:numPr>
          <w:ilvl w:val="1"/>
          <w:numId w:val="1"/>
        </w:numPr>
        <w:tabs>
          <w:tab w:val="num" w:pos="-3686"/>
        </w:tabs>
        <w:spacing w:line="276" w:lineRule="auto"/>
        <w:ind w:left="851" w:hanging="851"/>
        <w:jc w:val="both"/>
      </w:pPr>
      <w:r w:rsidRPr="0051463C">
        <w:t>Ak dôjde k jednostrannej zmene ustanovení VOP, má Klient právo na písomné vypovedanie Zmluvy v lehote 14 dní od okamihu oznámenia tejto zmeny; ak nedôjde k vypovedaniu Zmluvy, považuje sa toto konanie Klienta za súhlas s novým znením VOP.  </w:t>
      </w:r>
    </w:p>
    <w:p w14:paraId="2F3F75E5" w14:textId="77777777" w:rsidR="00A0040B" w:rsidRPr="0051463C" w:rsidRDefault="00A0040B" w:rsidP="00A0040B">
      <w:pPr>
        <w:pStyle w:val="Odsekzoznamu"/>
      </w:pPr>
    </w:p>
    <w:p w14:paraId="30B4F9A7" w14:textId="2FCED9F3" w:rsidR="00D25CD8" w:rsidRPr="0051463C" w:rsidRDefault="00D25CD8" w:rsidP="009C4076">
      <w:pPr>
        <w:numPr>
          <w:ilvl w:val="1"/>
          <w:numId w:val="1"/>
        </w:numPr>
        <w:tabs>
          <w:tab w:val="num" w:pos="-3686"/>
        </w:tabs>
        <w:spacing w:line="276" w:lineRule="auto"/>
        <w:ind w:left="851" w:hanging="851"/>
        <w:jc w:val="both"/>
      </w:pPr>
      <w:r w:rsidRPr="0051463C">
        <w:t xml:space="preserve">Právne vzťahy medzi </w:t>
      </w:r>
      <w:r w:rsidR="00A0040B" w:rsidRPr="0051463C">
        <w:t xml:space="preserve">Poskytovateľom </w:t>
      </w:r>
      <w:r w:rsidRPr="0051463C">
        <w:t>a Klientom zo zmluvy uzatvorenej na diaľku (napríklad prostredníctvom Web stránky) sa riadia ustanoveniami Zmluvy, ako i týmito VOP a príslušnými ustanoveniami právnych predpisov S</w:t>
      </w:r>
      <w:r w:rsidR="00F97591" w:rsidRPr="0051463C">
        <w:t>lovenskej republiky</w:t>
      </w:r>
      <w:r w:rsidRPr="0051463C">
        <w:t>, najmä ustanoveniami Zákona o predaji na diaľku a Občianskeho zákonníka.</w:t>
      </w:r>
    </w:p>
    <w:p w14:paraId="546AF863" w14:textId="77777777" w:rsidR="009C4076" w:rsidRPr="0051463C" w:rsidRDefault="009C4076" w:rsidP="009C4076">
      <w:pPr>
        <w:spacing w:line="276" w:lineRule="auto"/>
        <w:ind w:left="851"/>
        <w:jc w:val="both"/>
      </w:pPr>
    </w:p>
    <w:p w14:paraId="4DA8010A" w14:textId="616262FE" w:rsidR="00D25CD8" w:rsidRPr="0051463C" w:rsidRDefault="009C4076" w:rsidP="009C4076">
      <w:pPr>
        <w:numPr>
          <w:ilvl w:val="1"/>
          <w:numId w:val="1"/>
        </w:numPr>
        <w:tabs>
          <w:tab w:val="num" w:pos="-3686"/>
        </w:tabs>
        <w:spacing w:line="276" w:lineRule="auto"/>
        <w:ind w:left="851" w:hanging="851"/>
        <w:jc w:val="both"/>
      </w:pPr>
      <w:r w:rsidRPr="0051463C">
        <w:rPr>
          <w:b/>
          <w:bCs/>
        </w:rPr>
        <w:t xml:space="preserve">Vis </w:t>
      </w:r>
      <w:proofErr w:type="spellStart"/>
      <w:r w:rsidRPr="0051463C">
        <w:rPr>
          <w:b/>
          <w:bCs/>
        </w:rPr>
        <w:t>maior</w:t>
      </w:r>
      <w:proofErr w:type="spellEnd"/>
      <w:r w:rsidRPr="0051463C">
        <w:rPr>
          <w:b/>
          <w:bCs/>
        </w:rPr>
        <w:t xml:space="preserve">. </w:t>
      </w:r>
      <w:r w:rsidR="00D25CD8" w:rsidRPr="0051463C">
        <w:t xml:space="preserve">Ak nastanú okolnosti, ktorých vznik, priebeh a následok nie je závislý na činnosti a postupe </w:t>
      </w:r>
      <w:r w:rsidRPr="0051463C">
        <w:t>Poskytovateľa</w:t>
      </w:r>
      <w:r w:rsidR="00D25CD8" w:rsidRPr="0051463C">
        <w:t xml:space="preserve"> (vis major) alebo okolnosti na strane Klienta, na základe ktorých Klient úplne alebo sčasti nevyužije objednané, zaplatené a zabezpečené Služby, nevzniká Klientovi nárok na úhradu alebo zľavu z </w:t>
      </w:r>
      <w:r w:rsidRPr="0051463C">
        <w:t>c</w:t>
      </w:r>
      <w:r w:rsidR="00D25CD8" w:rsidRPr="0051463C">
        <w:t xml:space="preserve">eny služieb ani nárok na kompenzáciu alebo náhradu škody v akomkoľvek rozsahu. </w:t>
      </w:r>
      <w:r w:rsidRPr="0051463C">
        <w:t xml:space="preserve">Poskytovateľ </w:t>
      </w:r>
      <w:r w:rsidR="00D25CD8" w:rsidRPr="0051463C">
        <w:t xml:space="preserve">nenesie zodpovednosť za krátkodobo zníženú kvalitu Služieb, výpadky a tiež škody spôsobené vyššou mocou (vis </w:t>
      </w:r>
      <w:proofErr w:type="spellStart"/>
      <w:r w:rsidR="00D25CD8" w:rsidRPr="0051463C">
        <w:t>maior</w:t>
      </w:r>
      <w:proofErr w:type="spellEnd"/>
      <w:r w:rsidR="00D25CD8" w:rsidRPr="0051463C">
        <w:t xml:space="preserve">). Vyššou mocou (vis </w:t>
      </w:r>
      <w:proofErr w:type="spellStart"/>
      <w:r w:rsidR="00D25CD8" w:rsidRPr="0051463C">
        <w:t>maior</w:t>
      </w:r>
      <w:proofErr w:type="spellEnd"/>
      <w:r w:rsidR="00D25CD8" w:rsidRPr="0051463C">
        <w:t xml:space="preserve">) sú myslené najmä prírodné katastrofy, živelné pohromy, štrajky, dopravné nehody, nepredvídateľné poruchy na </w:t>
      </w:r>
      <w:r w:rsidR="002E79B1">
        <w:t>Komplex</w:t>
      </w:r>
      <w:r w:rsidRPr="0051463C">
        <w:t xml:space="preserve">e </w:t>
      </w:r>
      <w:r w:rsidR="00D25CD8" w:rsidRPr="0051463C">
        <w:t xml:space="preserve">(napr. prerušené dodávky médií, vody a pod.), povinnosti uložené </w:t>
      </w:r>
      <w:r w:rsidRPr="0051463C">
        <w:t xml:space="preserve">Poskytovateľovi </w:t>
      </w:r>
      <w:r w:rsidR="00D25CD8" w:rsidRPr="0051463C">
        <w:t>rozhodnutím orgánov verejnej moci ako i iné.</w:t>
      </w:r>
    </w:p>
    <w:p w14:paraId="3C1AAE6E" w14:textId="77777777" w:rsidR="009C4076" w:rsidRPr="0051463C" w:rsidRDefault="009C4076" w:rsidP="009C4076">
      <w:pPr>
        <w:spacing w:line="276" w:lineRule="auto"/>
        <w:ind w:left="851"/>
        <w:jc w:val="both"/>
      </w:pPr>
    </w:p>
    <w:p w14:paraId="413CCA1A" w14:textId="6BDDEEAF" w:rsidR="00D25CD8" w:rsidRPr="0051463C" w:rsidRDefault="00D25CD8" w:rsidP="009C4076">
      <w:pPr>
        <w:numPr>
          <w:ilvl w:val="1"/>
          <w:numId w:val="1"/>
        </w:numPr>
        <w:tabs>
          <w:tab w:val="num" w:pos="-3686"/>
        </w:tabs>
        <w:spacing w:line="276" w:lineRule="auto"/>
        <w:ind w:left="851" w:hanging="851"/>
        <w:jc w:val="both"/>
      </w:pPr>
      <w:r w:rsidRPr="0051463C">
        <w:t xml:space="preserve">Ak sa niektoré ustanovenie VOP stane vo vymedzenom rozsahu neplatné, neúčinné, resp. nevykonateľné, ostatné ustanovenia, týmto nedotknuté, zostávajú v platnosti v plnom rozsahu. </w:t>
      </w:r>
      <w:r w:rsidR="009C4076" w:rsidRPr="0051463C">
        <w:t>Poskytovateľ</w:t>
      </w:r>
      <w:r w:rsidRPr="0051463C">
        <w:t xml:space="preserve"> v takomto prípade nahradí takéto ustanovenie platným, účinným a vykonateľným ustanovením, ktoré sa bude čo najmenej odlišovať od princípov dohodnutých v týchto VOP pri zachovaní ekonomického a právneho účelu a zmyslu nahrádzaného ustanovenia. </w:t>
      </w:r>
    </w:p>
    <w:p w14:paraId="05094827" w14:textId="77777777" w:rsidR="009C4076" w:rsidRPr="0051463C" w:rsidRDefault="009C4076" w:rsidP="009C4076">
      <w:pPr>
        <w:spacing w:line="276" w:lineRule="auto"/>
        <w:ind w:left="851"/>
        <w:jc w:val="both"/>
      </w:pPr>
    </w:p>
    <w:p w14:paraId="0DB0AC2D" w14:textId="28EE8871" w:rsidR="009C4076" w:rsidRPr="0051463C" w:rsidRDefault="00E62C60" w:rsidP="009C4076">
      <w:pPr>
        <w:numPr>
          <w:ilvl w:val="1"/>
          <w:numId w:val="1"/>
        </w:numPr>
        <w:tabs>
          <w:tab w:val="num" w:pos="-3686"/>
        </w:tabs>
        <w:spacing w:line="276" w:lineRule="auto"/>
        <w:ind w:left="851" w:hanging="851"/>
        <w:jc w:val="both"/>
      </w:pPr>
      <w:r w:rsidRPr="0051463C">
        <w:rPr>
          <w:b/>
          <w:bCs/>
        </w:rPr>
        <w:t>Alternatívne riešenie spotrebiteľských sporov.</w:t>
      </w:r>
      <w:r w:rsidRPr="0051463C">
        <w:t xml:space="preserve"> </w:t>
      </w:r>
      <w:r w:rsidR="00D25CD8" w:rsidRPr="0051463C">
        <w:t xml:space="preserve">Prípadné spory medzi </w:t>
      </w:r>
      <w:r w:rsidR="009C4076" w:rsidRPr="0051463C">
        <w:t xml:space="preserve">Poskytovateľom </w:t>
      </w:r>
      <w:r w:rsidR="00D25CD8" w:rsidRPr="0051463C">
        <w:t>a</w:t>
      </w:r>
      <w:r w:rsidR="009C4076" w:rsidRPr="0051463C">
        <w:t> Klientom - spotrebiteľom</w:t>
      </w:r>
      <w:r w:rsidR="00D25CD8" w:rsidRPr="0051463C">
        <w:t xml:space="preserve">, je možné riešiť formou alternatívneho riešenia spotrebiteľských sporov v zmysle zákona č. 391/2015 </w:t>
      </w:r>
      <w:proofErr w:type="spellStart"/>
      <w:r w:rsidR="00D25CD8" w:rsidRPr="0051463C">
        <w:t>Z.z</w:t>
      </w:r>
      <w:proofErr w:type="spellEnd"/>
      <w:r w:rsidR="00D25CD8" w:rsidRPr="0051463C">
        <w:t xml:space="preserve">. o alternatívnom riešení spotrebiteľských sporov a o zmene a doplnení niektorých zákonov. Pred zamýšľaným iniciovaním alternatívneho riešenia sporu sa odporúča </w:t>
      </w:r>
      <w:r w:rsidR="009C4076" w:rsidRPr="0051463C">
        <w:t>spotrebiteľovi</w:t>
      </w:r>
      <w:r w:rsidR="00D25CD8" w:rsidRPr="0051463C">
        <w:t>, kontaktovať za účelom riešenia vzniknutej situácie dohodou prvotne P</w:t>
      </w:r>
      <w:r w:rsidR="009C4076" w:rsidRPr="0051463C">
        <w:t>oskytovateľa</w:t>
      </w:r>
      <w:r w:rsidR="00D25CD8" w:rsidRPr="0051463C">
        <w:t xml:space="preserve">, mailom na </w:t>
      </w:r>
      <w:r w:rsidR="005B2AAD" w:rsidRPr="0051463C">
        <w:t>Emailovej adrese Poskytovateľa</w:t>
      </w:r>
      <w:r w:rsidR="00D25CD8" w:rsidRPr="0051463C">
        <w:t>. Subjektom alternatívneho riešenia sporov je napríklad Orgán dozoru alebo iná oprávnená právnická osoba. Zoznam subjektov alternatívneho riešenia spotrebiteľských sporov je možné nájsť na stránke Ministerstva hospodárstva Slovenskej republiky</w:t>
      </w:r>
      <w:r w:rsidR="009C4076" w:rsidRPr="0051463C">
        <w:t>:</w:t>
      </w:r>
      <w:r w:rsidR="009C4076" w:rsidRPr="0051463C">
        <w:br/>
      </w:r>
      <w:hyperlink r:id="rId12" w:history="1">
        <w:r w:rsidR="00237387" w:rsidRPr="0051463C">
          <w:rPr>
            <w:rStyle w:val="Hypertextovprepojenie"/>
          </w:rPr>
          <w:t>https://www.mhsr.sk/obchod/ochrana-spotrebitela/alternativne-riesenie-spotrebitelskych-sporov-1/zoznam-subjektov-alternativneho-riesenia-spotrebitelskych-sporov-1</w:t>
        </w:r>
      </w:hyperlink>
    </w:p>
    <w:p w14:paraId="08FE65E9" w14:textId="77777777" w:rsidR="00406A61" w:rsidRPr="0051463C" w:rsidRDefault="00406A61" w:rsidP="00406A61">
      <w:pPr>
        <w:pStyle w:val="Nadpis1"/>
        <w:numPr>
          <w:ilvl w:val="0"/>
          <w:numId w:val="0"/>
        </w:numPr>
        <w:ind w:left="360" w:hanging="360"/>
      </w:pPr>
    </w:p>
    <w:p w14:paraId="435C203B" w14:textId="013C2186" w:rsidR="009C4076" w:rsidRPr="0051463C" w:rsidRDefault="009C4076" w:rsidP="008C537C">
      <w:pPr>
        <w:numPr>
          <w:ilvl w:val="1"/>
          <w:numId w:val="1"/>
        </w:numPr>
        <w:tabs>
          <w:tab w:val="num" w:pos="-3686"/>
        </w:tabs>
        <w:spacing w:line="276" w:lineRule="auto"/>
        <w:ind w:left="851" w:hanging="851"/>
        <w:jc w:val="both"/>
      </w:pPr>
      <w:r w:rsidRPr="0051463C">
        <w:t>Tieto VOP nadobúdajú platnosť</w:t>
      </w:r>
      <w:r w:rsidR="00515409">
        <w:t xml:space="preserve"> od otvorenia prevádzky </w:t>
      </w:r>
      <w:r w:rsidRPr="0051463C">
        <w:t>a</w:t>
      </w:r>
      <w:r w:rsidR="00515409">
        <w:t xml:space="preserve"> od </w:t>
      </w:r>
      <w:r w:rsidRPr="0051463C">
        <w:t>dátumu zverejnenie na Webovej stránke. </w:t>
      </w:r>
    </w:p>
    <w:p w14:paraId="55ECB9A4" w14:textId="77777777" w:rsidR="00313E3D" w:rsidRDefault="007E093C"/>
    <w:sectPr w:rsidR="00313E3D" w:rsidSect="001E1083">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Dušan Marják" w:date="2021-08-03T10:07:00Z" w:initials="DM">
    <w:p w14:paraId="7C0078EE" w14:textId="22CD1293" w:rsidR="00CD5D86" w:rsidRDefault="00CD5D86">
      <w:pPr>
        <w:pStyle w:val="Textkomentra"/>
      </w:pPr>
      <w:r>
        <w:rPr>
          <w:rStyle w:val="Odkaznakomentr"/>
        </w:rPr>
        <w:annotationRef/>
      </w:r>
      <w:r>
        <w:t>Rozpísať, odkazovať na ustanoveniami z INF súhlasu</w:t>
      </w:r>
    </w:p>
  </w:comment>
  <w:comment w:id="48" w:author="Karol Varhalik" w:date="2021-06-06T13:40:00Z" w:initials="KV">
    <w:p w14:paraId="4FCECD4E" w14:textId="7955715C" w:rsidR="002E463A" w:rsidRDefault="002E463A">
      <w:pPr>
        <w:pStyle w:val="Textkomentra"/>
      </w:pPr>
      <w:r>
        <w:rPr>
          <w:rStyle w:val="Odkaznakomentr"/>
        </w:rPr>
        <w:annotationRef/>
      </w:r>
      <w:r>
        <w:t>Pozor pri doplnení článkov prečíslovať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078EE" w15:done="0"/>
  <w15:commentEx w15:paraId="4FCEC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93F5" w16cex:dateUtc="2021-08-03T08:07:00Z"/>
  <w16cex:commentExtensible w16cex:durableId="24674EEB" w16cex:dateUtc="2021-06-06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078EE" w16cid:durableId="24B393F5"/>
  <w16cid:commentId w16cid:paraId="4FCECD4E" w16cid:durableId="24674E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8969" w14:textId="77777777" w:rsidR="007E093C" w:rsidRDefault="007E093C">
      <w:r>
        <w:separator/>
      </w:r>
    </w:p>
  </w:endnote>
  <w:endnote w:type="continuationSeparator" w:id="0">
    <w:p w14:paraId="33A1A8B3" w14:textId="77777777" w:rsidR="007E093C" w:rsidRDefault="007E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93436"/>
      <w:docPartObj>
        <w:docPartGallery w:val="Page Numbers (Bottom of Page)"/>
        <w:docPartUnique/>
      </w:docPartObj>
    </w:sdtPr>
    <w:sdtEndPr/>
    <w:sdtContent>
      <w:sdt>
        <w:sdtPr>
          <w:id w:val="908417044"/>
          <w:docPartObj>
            <w:docPartGallery w:val="Page Numbers (Top of Page)"/>
            <w:docPartUnique/>
          </w:docPartObj>
        </w:sdtPr>
        <w:sdtEndPr/>
        <w:sdtContent>
          <w:p w14:paraId="2C178C78" w14:textId="77777777" w:rsidR="00A83BAD" w:rsidRPr="00255224" w:rsidRDefault="00E74747" w:rsidP="001E1083">
            <w:pPr>
              <w:pStyle w:val="Pta"/>
              <w:jc w:val="right"/>
            </w:pPr>
            <w:r w:rsidRPr="00255224">
              <w:fldChar w:fldCharType="begin"/>
            </w:r>
            <w:r w:rsidRPr="00255224">
              <w:instrText>PAGE</w:instrText>
            </w:r>
            <w:r w:rsidRPr="00255224">
              <w:fldChar w:fldCharType="separate"/>
            </w:r>
            <w:r w:rsidRPr="00255224">
              <w:rPr>
                <w:noProof/>
              </w:rPr>
              <w:t>20</w:t>
            </w:r>
            <w:r w:rsidRPr="00255224">
              <w:fldChar w:fldCharType="end"/>
            </w:r>
            <w:r w:rsidRPr="00255224">
              <w:t xml:space="preserve"> z </w:t>
            </w:r>
            <w:r w:rsidRPr="00255224">
              <w:fldChar w:fldCharType="begin"/>
            </w:r>
            <w:r w:rsidRPr="00255224">
              <w:instrText>NUMPAGES</w:instrText>
            </w:r>
            <w:r w:rsidRPr="00255224">
              <w:fldChar w:fldCharType="separate"/>
            </w:r>
            <w:r w:rsidRPr="00255224">
              <w:rPr>
                <w:noProof/>
              </w:rPr>
              <w:t>21</w:t>
            </w:r>
            <w:r w:rsidRPr="00255224">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0D18" w14:textId="77777777" w:rsidR="007E093C" w:rsidRDefault="007E093C">
      <w:r>
        <w:separator/>
      </w:r>
    </w:p>
  </w:footnote>
  <w:footnote w:type="continuationSeparator" w:id="0">
    <w:p w14:paraId="4CC7B857" w14:textId="77777777" w:rsidR="007E093C" w:rsidRDefault="007E0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592"/>
    <w:multiLevelType w:val="hybridMultilevel"/>
    <w:tmpl w:val="5C8A9DB8"/>
    <w:lvl w:ilvl="0" w:tplc="00BEE90E">
      <w:start w:val="1"/>
      <w:numFmt w:val="lowerLetter"/>
      <w:lvlText w:val="%1)"/>
      <w:lvlJc w:val="left"/>
      <w:pPr>
        <w:ind w:left="2483" w:hanging="360"/>
      </w:pPr>
      <w:rPr>
        <w:rFonts w:hint="default"/>
      </w:rPr>
    </w:lvl>
    <w:lvl w:ilvl="1" w:tplc="041B0019" w:tentative="1">
      <w:start w:val="1"/>
      <w:numFmt w:val="lowerLetter"/>
      <w:lvlText w:val="%2."/>
      <w:lvlJc w:val="left"/>
      <w:pPr>
        <w:ind w:left="3203" w:hanging="360"/>
      </w:pPr>
    </w:lvl>
    <w:lvl w:ilvl="2" w:tplc="041B001B" w:tentative="1">
      <w:start w:val="1"/>
      <w:numFmt w:val="lowerRoman"/>
      <w:lvlText w:val="%3."/>
      <w:lvlJc w:val="right"/>
      <w:pPr>
        <w:ind w:left="3923" w:hanging="180"/>
      </w:pPr>
    </w:lvl>
    <w:lvl w:ilvl="3" w:tplc="041B000F" w:tentative="1">
      <w:start w:val="1"/>
      <w:numFmt w:val="decimal"/>
      <w:lvlText w:val="%4."/>
      <w:lvlJc w:val="left"/>
      <w:pPr>
        <w:ind w:left="4643" w:hanging="360"/>
      </w:pPr>
    </w:lvl>
    <w:lvl w:ilvl="4" w:tplc="041B0019" w:tentative="1">
      <w:start w:val="1"/>
      <w:numFmt w:val="lowerLetter"/>
      <w:lvlText w:val="%5."/>
      <w:lvlJc w:val="left"/>
      <w:pPr>
        <w:ind w:left="5363" w:hanging="360"/>
      </w:pPr>
    </w:lvl>
    <w:lvl w:ilvl="5" w:tplc="041B001B" w:tentative="1">
      <w:start w:val="1"/>
      <w:numFmt w:val="lowerRoman"/>
      <w:lvlText w:val="%6."/>
      <w:lvlJc w:val="right"/>
      <w:pPr>
        <w:ind w:left="6083" w:hanging="180"/>
      </w:pPr>
    </w:lvl>
    <w:lvl w:ilvl="6" w:tplc="041B000F" w:tentative="1">
      <w:start w:val="1"/>
      <w:numFmt w:val="decimal"/>
      <w:lvlText w:val="%7."/>
      <w:lvlJc w:val="left"/>
      <w:pPr>
        <w:ind w:left="6803" w:hanging="360"/>
      </w:pPr>
    </w:lvl>
    <w:lvl w:ilvl="7" w:tplc="041B0019" w:tentative="1">
      <w:start w:val="1"/>
      <w:numFmt w:val="lowerLetter"/>
      <w:lvlText w:val="%8."/>
      <w:lvlJc w:val="left"/>
      <w:pPr>
        <w:ind w:left="7523" w:hanging="360"/>
      </w:pPr>
    </w:lvl>
    <w:lvl w:ilvl="8" w:tplc="041B001B" w:tentative="1">
      <w:start w:val="1"/>
      <w:numFmt w:val="lowerRoman"/>
      <w:lvlText w:val="%9."/>
      <w:lvlJc w:val="right"/>
      <w:pPr>
        <w:ind w:left="8243" w:hanging="180"/>
      </w:pPr>
    </w:lvl>
  </w:abstractNum>
  <w:abstractNum w:abstractNumId="1" w15:restartNumberingAfterBreak="0">
    <w:nsid w:val="05332CC8"/>
    <w:multiLevelType w:val="hybridMultilevel"/>
    <w:tmpl w:val="D25A3F74"/>
    <w:lvl w:ilvl="0" w:tplc="6254A126">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355C53"/>
    <w:multiLevelType w:val="hybridMultilevel"/>
    <w:tmpl w:val="9D345476"/>
    <w:lvl w:ilvl="0" w:tplc="041B0017">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 w15:restartNumberingAfterBreak="0">
    <w:nsid w:val="11D25AAA"/>
    <w:multiLevelType w:val="hybridMultilevel"/>
    <w:tmpl w:val="5C8A9DB8"/>
    <w:lvl w:ilvl="0" w:tplc="00BEE90E">
      <w:start w:val="1"/>
      <w:numFmt w:val="lowerLetter"/>
      <w:lvlText w:val="%1)"/>
      <w:lvlJc w:val="left"/>
      <w:pPr>
        <w:ind w:left="2483" w:hanging="360"/>
      </w:pPr>
      <w:rPr>
        <w:rFonts w:hint="default"/>
      </w:rPr>
    </w:lvl>
    <w:lvl w:ilvl="1" w:tplc="041B0019" w:tentative="1">
      <w:start w:val="1"/>
      <w:numFmt w:val="lowerLetter"/>
      <w:lvlText w:val="%2."/>
      <w:lvlJc w:val="left"/>
      <w:pPr>
        <w:ind w:left="3203" w:hanging="360"/>
      </w:pPr>
    </w:lvl>
    <w:lvl w:ilvl="2" w:tplc="041B001B" w:tentative="1">
      <w:start w:val="1"/>
      <w:numFmt w:val="lowerRoman"/>
      <w:lvlText w:val="%3."/>
      <w:lvlJc w:val="right"/>
      <w:pPr>
        <w:ind w:left="3923" w:hanging="180"/>
      </w:pPr>
    </w:lvl>
    <w:lvl w:ilvl="3" w:tplc="041B000F" w:tentative="1">
      <w:start w:val="1"/>
      <w:numFmt w:val="decimal"/>
      <w:lvlText w:val="%4."/>
      <w:lvlJc w:val="left"/>
      <w:pPr>
        <w:ind w:left="4643" w:hanging="360"/>
      </w:pPr>
    </w:lvl>
    <w:lvl w:ilvl="4" w:tplc="041B0019" w:tentative="1">
      <w:start w:val="1"/>
      <w:numFmt w:val="lowerLetter"/>
      <w:lvlText w:val="%5."/>
      <w:lvlJc w:val="left"/>
      <w:pPr>
        <w:ind w:left="5363" w:hanging="360"/>
      </w:pPr>
    </w:lvl>
    <w:lvl w:ilvl="5" w:tplc="041B001B" w:tentative="1">
      <w:start w:val="1"/>
      <w:numFmt w:val="lowerRoman"/>
      <w:lvlText w:val="%6."/>
      <w:lvlJc w:val="right"/>
      <w:pPr>
        <w:ind w:left="6083" w:hanging="180"/>
      </w:pPr>
    </w:lvl>
    <w:lvl w:ilvl="6" w:tplc="041B000F" w:tentative="1">
      <w:start w:val="1"/>
      <w:numFmt w:val="decimal"/>
      <w:lvlText w:val="%7."/>
      <w:lvlJc w:val="left"/>
      <w:pPr>
        <w:ind w:left="6803" w:hanging="360"/>
      </w:pPr>
    </w:lvl>
    <w:lvl w:ilvl="7" w:tplc="041B0019" w:tentative="1">
      <w:start w:val="1"/>
      <w:numFmt w:val="lowerLetter"/>
      <w:lvlText w:val="%8."/>
      <w:lvlJc w:val="left"/>
      <w:pPr>
        <w:ind w:left="7523" w:hanging="360"/>
      </w:pPr>
    </w:lvl>
    <w:lvl w:ilvl="8" w:tplc="041B001B" w:tentative="1">
      <w:start w:val="1"/>
      <w:numFmt w:val="lowerRoman"/>
      <w:lvlText w:val="%9."/>
      <w:lvlJc w:val="right"/>
      <w:pPr>
        <w:ind w:left="8243" w:hanging="180"/>
      </w:pPr>
    </w:lvl>
  </w:abstractNum>
  <w:abstractNum w:abstractNumId="4" w15:restartNumberingAfterBreak="0">
    <w:nsid w:val="12864F8D"/>
    <w:multiLevelType w:val="hybridMultilevel"/>
    <w:tmpl w:val="629C5FAA"/>
    <w:lvl w:ilvl="0" w:tplc="EBC8110C">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5" w15:restartNumberingAfterBreak="0">
    <w:nsid w:val="13BC4DC5"/>
    <w:multiLevelType w:val="hybridMultilevel"/>
    <w:tmpl w:val="2C5068A8"/>
    <w:lvl w:ilvl="0" w:tplc="940C3060">
      <w:start w:val="6"/>
      <w:numFmt w:val="bullet"/>
      <w:lvlText w:val="-"/>
      <w:lvlJc w:val="left"/>
      <w:pPr>
        <w:ind w:left="1211" w:hanging="360"/>
      </w:pPr>
      <w:rPr>
        <w:rFonts w:ascii="Times New Roman" w:eastAsia="Times New Roman" w:hAnsi="Times New Roman"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6" w15:restartNumberingAfterBreak="0">
    <w:nsid w:val="15884197"/>
    <w:multiLevelType w:val="multilevel"/>
    <w:tmpl w:val="2A36E866"/>
    <w:lvl w:ilvl="0">
      <w:start w:val="1"/>
      <w:numFmt w:val="decimal"/>
      <w:pStyle w:val="Nadpis1"/>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466666"/>
    <w:multiLevelType w:val="hybridMultilevel"/>
    <w:tmpl w:val="5C8A9DB8"/>
    <w:lvl w:ilvl="0" w:tplc="00BEE90E">
      <w:start w:val="1"/>
      <w:numFmt w:val="lowerLetter"/>
      <w:lvlText w:val="%1)"/>
      <w:lvlJc w:val="left"/>
      <w:pPr>
        <w:ind w:left="2483" w:hanging="360"/>
      </w:pPr>
      <w:rPr>
        <w:rFonts w:hint="default"/>
      </w:rPr>
    </w:lvl>
    <w:lvl w:ilvl="1" w:tplc="041B0019" w:tentative="1">
      <w:start w:val="1"/>
      <w:numFmt w:val="lowerLetter"/>
      <w:lvlText w:val="%2."/>
      <w:lvlJc w:val="left"/>
      <w:pPr>
        <w:ind w:left="3203" w:hanging="360"/>
      </w:pPr>
    </w:lvl>
    <w:lvl w:ilvl="2" w:tplc="041B001B" w:tentative="1">
      <w:start w:val="1"/>
      <w:numFmt w:val="lowerRoman"/>
      <w:lvlText w:val="%3."/>
      <w:lvlJc w:val="right"/>
      <w:pPr>
        <w:ind w:left="3923" w:hanging="180"/>
      </w:pPr>
    </w:lvl>
    <w:lvl w:ilvl="3" w:tplc="041B000F" w:tentative="1">
      <w:start w:val="1"/>
      <w:numFmt w:val="decimal"/>
      <w:lvlText w:val="%4."/>
      <w:lvlJc w:val="left"/>
      <w:pPr>
        <w:ind w:left="4643" w:hanging="360"/>
      </w:pPr>
    </w:lvl>
    <w:lvl w:ilvl="4" w:tplc="041B0019" w:tentative="1">
      <w:start w:val="1"/>
      <w:numFmt w:val="lowerLetter"/>
      <w:lvlText w:val="%5."/>
      <w:lvlJc w:val="left"/>
      <w:pPr>
        <w:ind w:left="5363" w:hanging="360"/>
      </w:pPr>
    </w:lvl>
    <w:lvl w:ilvl="5" w:tplc="041B001B" w:tentative="1">
      <w:start w:val="1"/>
      <w:numFmt w:val="lowerRoman"/>
      <w:lvlText w:val="%6."/>
      <w:lvlJc w:val="right"/>
      <w:pPr>
        <w:ind w:left="6083" w:hanging="180"/>
      </w:pPr>
    </w:lvl>
    <w:lvl w:ilvl="6" w:tplc="041B000F" w:tentative="1">
      <w:start w:val="1"/>
      <w:numFmt w:val="decimal"/>
      <w:lvlText w:val="%7."/>
      <w:lvlJc w:val="left"/>
      <w:pPr>
        <w:ind w:left="6803" w:hanging="360"/>
      </w:pPr>
    </w:lvl>
    <w:lvl w:ilvl="7" w:tplc="041B0019" w:tentative="1">
      <w:start w:val="1"/>
      <w:numFmt w:val="lowerLetter"/>
      <w:lvlText w:val="%8."/>
      <w:lvlJc w:val="left"/>
      <w:pPr>
        <w:ind w:left="7523" w:hanging="360"/>
      </w:pPr>
    </w:lvl>
    <w:lvl w:ilvl="8" w:tplc="041B001B" w:tentative="1">
      <w:start w:val="1"/>
      <w:numFmt w:val="lowerRoman"/>
      <w:lvlText w:val="%9."/>
      <w:lvlJc w:val="right"/>
      <w:pPr>
        <w:ind w:left="8243" w:hanging="180"/>
      </w:pPr>
    </w:lvl>
  </w:abstractNum>
  <w:abstractNum w:abstractNumId="8" w15:restartNumberingAfterBreak="0">
    <w:nsid w:val="25D641C8"/>
    <w:multiLevelType w:val="hybridMultilevel"/>
    <w:tmpl w:val="7D14CABA"/>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9" w15:restartNumberingAfterBreak="0">
    <w:nsid w:val="2E9E0DBD"/>
    <w:multiLevelType w:val="hybridMultilevel"/>
    <w:tmpl w:val="5C8A9DB8"/>
    <w:lvl w:ilvl="0" w:tplc="00BEE90E">
      <w:start w:val="1"/>
      <w:numFmt w:val="lowerLetter"/>
      <w:lvlText w:val="%1)"/>
      <w:lvlJc w:val="left"/>
      <w:pPr>
        <w:ind w:left="2483" w:hanging="360"/>
      </w:pPr>
      <w:rPr>
        <w:rFonts w:hint="default"/>
      </w:rPr>
    </w:lvl>
    <w:lvl w:ilvl="1" w:tplc="041B0019" w:tentative="1">
      <w:start w:val="1"/>
      <w:numFmt w:val="lowerLetter"/>
      <w:lvlText w:val="%2."/>
      <w:lvlJc w:val="left"/>
      <w:pPr>
        <w:ind w:left="3203" w:hanging="360"/>
      </w:pPr>
    </w:lvl>
    <w:lvl w:ilvl="2" w:tplc="041B001B" w:tentative="1">
      <w:start w:val="1"/>
      <w:numFmt w:val="lowerRoman"/>
      <w:lvlText w:val="%3."/>
      <w:lvlJc w:val="right"/>
      <w:pPr>
        <w:ind w:left="3923" w:hanging="180"/>
      </w:pPr>
    </w:lvl>
    <w:lvl w:ilvl="3" w:tplc="041B000F" w:tentative="1">
      <w:start w:val="1"/>
      <w:numFmt w:val="decimal"/>
      <w:lvlText w:val="%4."/>
      <w:lvlJc w:val="left"/>
      <w:pPr>
        <w:ind w:left="4643" w:hanging="360"/>
      </w:pPr>
    </w:lvl>
    <w:lvl w:ilvl="4" w:tplc="041B0019" w:tentative="1">
      <w:start w:val="1"/>
      <w:numFmt w:val="lowerLetter"/>
      <w:lvlText w:val="%5."/>
      <w:lvlJc w:val="left"/>
      <w:pPr>
        <w:ind w:left="5363" w:hanging="360"/>
      </w:pPr>
    </w:lvl>
    <w:lvl w:ilvl="5" w:tplc="041B001B" w:tentative="1">
      <w:start w:val="1"/>
      <w:numFmt w:val="lowerRoman"/>
      <w:lvlText w:val="%6."/>
      <w:lvlJc w:val="right"/>
      <w:pPr>
        <w:ind w:left="6083" w:hanging="180"/>
      </w:pPr>
    </w:lvl>
    <w:lvl w:ilvl="6" w:tplc="041B000F" w:tentative="1">
      <w:start w:val="1"/>
      <w:numFmt w:val="decimal"/>
      <w:lvlText w:val="%7."/>
      <w:lvlJc w:val="left"/>
      <w:pPr>
        <w:ind w:left="6803" w:hanging="360"/>
      </w:pPr>
    </w:lvl>
    <w:lvl w:ilvl="7" w:tplc="041B0019" w:tentative="1">
      <w:start w:val="1"/>
      <w:numFmt w:val="lowerLetter"/>
      <w:lvlText w:val="%8."/>
      <w:lvlJc w:val="left"/>
      <w:pPr>
        <w:ind w:left="7523" w:hanging="360"/>
      </w:pPr>
    </w:lvl>
    <w:lvl w:ilvl="8" w:tplc="041B001B" w:tentative="1">
      <w:start w:val="1"/>
      <w:numFmt w:val="lowerRoman"/>
      <w:lvlText w:val="%9."/>
      <w:lvlJc w:val="right"/>
      <w:pPr>
        <w:ind w:left="8243" w:hanging="180"/>
      </w:pPr>
    </w:lvl>
  </w:abstractNum>
  <w:abstractNum w:abstractNumId="10" w15:restartNumberingAfterBreak="0">
    <w:nsid w:val="3EC42E90"/>
    <w:multiLevelType w:val="hybridMultilevel"/>
    <w:tmpl w:val="11FE8D16"/>
    <w:lvl w:ilvl="0" w:tplc="041B0001">
      <w:start w:val="1"/>
      <w:numFmt w:val="bullet"/>
      <w:lvlText w:val=""/>
      <w:lvlJc w:val="left"/>
      <w:pPr>
        <w:tabs>
          <w:tab w:val="num" w:pos="1425"/>
        </w:tabs>
        <w:ind w:left="1425"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3C77355"/>
    <w:multiLevelType w:val="hybridMultilevel"/>
    <w:tmpl w:val="232E111C"/>
    <w:lvl w:ilvl="0" w:tplc="C53652A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 w15:restartNumberingAfterBreak="0">
    <w:nsid w:val="5BDA0B1D"/>
    <w:multiLevelType w:val="hybridMultilevel"/>
    <w:tmpl w:val="876EEE74"/>
    <w:lvl w:ilvl="0" w:tplc="9CBE8B46">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65A126E8"/>
    <w:multiLevelType w:val="hybridMultilevel"/>
    <w:tmpl w:val="876EEE74"/>
    <w:lvl w:ilvl="0" w:tplc="9CBE8B46">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4" w15:restartNumberingAfterBreak="0">
    <w:nsid w:val="68F418AB"/>
    <w:multiLevelType w:val="multilevel"/>
    <w:tmpl w:val="1A36E044"/>
    <w:lvl w:ilvl="0">
      <w:start w:val="1"/>
      <w:numFmt w:val="decimal"/>
      <w:lvlText w:val="%1."/>
      <w:lvlJc w:val="left"/>
      <w:pPr>
        <w:tabs>
          <w:tab w:val="num" w:pos="720"/>
        </w:tabs>
        <w:ind w:left="720" w:hanging="720"/>
      </w:pPr>
    </w:lvl>
    <w:lvl w:ilvl="1">
      <w:start w:val="1"/>
      <w:numFmt w:val="decimal"/>
      <w:pStyle w:val="Smlouvaodstave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B334B5E"/>
    <w:multiLevelType w:val="hybridMultilevel"/>
    <w:tmpl w:val="1DB63786"/>
    <w:lvl w:ilvl="0" w:tplc="041B0017">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6" w15:restartNumberingAfterBreak="0">
    <w:nsid w:val="727136FF"/>
    <w:multiLevelType w:val="hybridMultilevel"/>
    <w:tmpl w:val="EB1406BA"/>
    <w:lvl w:ilvl="0" w:tplc="041B0017">
      <w:start w:val="1"/>
      <w:numFmt w:val="lowerLetter"/>
      <w:lvlText w:val="%1)"/>
      <w:lvlJc w:val="left"/>
      <w:pPr>
        <w:ind w:left="720" w:hanging="360"/>
      </w:pPr>
      <w:rPr>
        <w:rFonts w:hint="default"/>
        <w:b w:val="0"/>
      </w:rPr>
    </w:lvl>
    <w:lvl w:ilvl="1" w:tplc="69CA01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757F62"/>
    <w:multiLevelType w:val="hybridMultilevel"/>
    <w:tmpl w:val="EB1406BA"/>
    <w:lvl w:ilvl="0" w:tplc="041B0017">
      <w:start w:val="1"/>
      <w:numFmt w:val="lowerLetter"/>
      <w:lvlText w:val="%1)"/>
      <w:lvlJc w:val="left"/>
      <w:pPr>
        <w:ind w:left="720" w:hanging="360"/>
      </w:pPr>
      <w:rPr>
        <w:rFonts w:hint="default"/>
        <w:b w:val="0"/>
      </w:rPr>
    </w:lvl>
    <w:lvl w:ilvl="1" w:tplc="69CA01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ED61CD8"/>
    <w:multiLevelType w:val="hybridMultilevel"/>
    <w:tmpl w:val="605E5C9E"/>
    <w:lvl w:ilvl="0" w:tplc="5198B88C">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num w:numId="1">
    <w:abstractNumId w:val="6"/>
  </w:num>
  <w:num w:numId="2">
    <w:abstractNumId w:val="5"/>
  </w:num>
  <w:num w:numId="3">
    <w:abstractNumId w:val="10"/>
  </w:num>
  <w:num w:numId="4">
    <w:abstractNumId w:val="14"/>
  </w:num>
  <w:num w:numId="5">
    <w:abstractNumId w:val="1"/>
  </w:num>
  <w:num w:numId="6">
    <w:abstractNumId w:val="12"/>
  </w:num>
  <w:num w:numId="7">
    <w:abstractNumId w:val="11"/>
  </w:num>
  <w:num w:numId="8">
    <w:abstractNumId w:val="13"/>
  </w:num>
  <w:num w:numId="9">
    <w:abstractNumId w:val="2"/>
  </w:num>
  <w:num w:numId="10">
    <w:abstractNumId w:val="4"/>
  </w:num>
  <w:num w:numId="11">
    <w:abstractNumId w:val="9"/>
  </w:num>
  <w:num w:numId="12">
    <w:abstractNumId w:val="0"/>
  </w:num>
  <w:num w:numId="13">
    <w:abstractNumId w:val="18"/>
  </w:num>
  <w:num w:numId="14">
    <w:abstractNumId w:val="3"/>
  </w:num>
  <w:num w:numId="15">
    <w:abstractNumId w:val="7"/>
  </w:num>
  <w:num w:numId="16">
    <w:abstractNumId w:val="6"/>
  </w:num>
  <w:num w:numId="17">
    <w:abstractNumId w:val="6"/>
  </w:num>
  <w:num w:numId="18">
    <w:abstractNumId w:val="6"/>
  </w:num>
  <w:num w:numId="19">
    <w:abstractNumId w:val="15"/>
  </w:num>
  <w:num w:numId="20">
    <w:abstractNumId w:val="6"/>
  </w:num>
  <w:num w:numId="21">
    <w:abstractNumId w:val="6"/>
  </w:num>
  <w:num w:numId="22">
    <w:abstractNumId w:val="6"/>
  </w:num>
  <w:num w:numId="23">
    <w:abstractNumId w:val="6"/>
  </w:num>
  <w:num w:numId="24">
    <w:abstractNumId w:val="17"/>
  </w:num>
  <w:num w:numId="25">
    <w:abstractNumId w:val="8"/>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šan Marják">
    <w15:presenceInfo w15:providerId="Windows Live" w15:userId="363fddf76ef62969"/>
  </w15:person>
  <w15:person w15:author="Karol Varhalik">
    <w15:presenceInfo w15:providerId="Windows Live" w15:userId="70608839a5f41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24"/>
    <w:rsid w:val="00024834"/>
    <w:rsid w:val="00032305"/>
    <w:rsid w:val="000751A6"/>
    <w:rsid w:val="000776DF"/>
    <w:rsid w:val="00084942"/>
    <w:rsid w:val="001355E8"/>
    <w:rsid w:val="00171EBA"/>
    <w:rsid w:val="001C130E"/>
    <w:rsid w:val="002122DC"/>
    <w:rsid w:val="00217DD1"/>
    <w:rsid w:val="00223DE8"/>
    <w:rsid w:val="00237387"/>
    <w:rsid w:val="00244DA6"/>
    <w:rsid w:val="00250108"/>
    <w:rsid w:val="0025294E"/>
    <w:rsid w:val="00252D32"/>
    <w:rsid w:val="002969AF"/>
    <w:rsid w:val="002A0C44"/>
    <w:rsid w:val="002C226D"/>
    <w:rsid w:val="002C4E35"/>
    <w:rsid w:val="002D1694"/>
    <w:rsid w:val="002D3235"/>
    <w:rsid w:val="002E0164"/>
    <w:rsid w:val="002E21C8"/>
    <w:rsid w:val="002E3420"/>
    <w:rsid w:val="002E44B6"/>
    <w:rsid w:val="002E463A"/>
    <w:rsid w:val="002E79B1"/>
    <w:rsid w:val="0032483E"/>
    <w:rsid w:val="00396ED3"/>
    <w:rsid w:val="003B0AF9"/>
    <w:rsid w:val="003B36A4"/>
    <w:rsid w:val="003D6D74"/>
    <w:rsid w:val="00406A61"/>
    <w:rsid w:val="004128CA"/>
    <w:rsid w:val="00417B6C"/>
    <w:rsid w:val="00431C24"/>
    <w:rsid w:val="00435B64"/>
    <w:rsid w:val="00454CAD"/>
    <w:rsid w:val="00467CA9"/>
    <w:rsid w:val="00482761"/>
    <w:rsid w:val="0048618A"/>
    <w:rsid w:val="0048759B"/>
    <w:rsid w:val="004B560A"/>
    <w:rsid w:val="004C6785"/>
    <w:rsid w:val="004F2E5F"/>
    <w:rsid w:val="00506593"/>
    <w:rsid w:val="0051434E"/>
    <w:rsid w:val="0051463C"/>
    <w:rsid w:val="00515409"/>
    <w:rsid w:val="00526B2F"/>
    <w:rsid w:val="00533948"/>
    <w:rsid w:val="00551308"/>
    <w:rsid w:val="0055578E"/>
    <w:rsid w:val="00556771"/>
    <w:rsid w:val="005572E4"/>
    <w:rsid w:val="00565A32"/>
    <w:rsid w:val="00587819"/>
    <w:rsid w:val="005A0298"/>
    <w:rsid w:val="005B195D"/>
    <w:rsid w:val="005B2AAD"/>
    <w:rsid w:val="005E1E12"/>
    <w:rsid w:val="005F34FC"/>
    <w:rsid w:val="005F529D"/>
    <w:rsid w:val="00621F04"/>
    <w:rsid w:val="00627BFC"/>
    <w:rsid w:val="006618A8"/>
    <w:rsid w:val="006C15DE"/>
    <w:rsid w:val="00702262"/>
    <w:rsid w:val="00726042"/>
    <w:rsid w:val="0079781C"/>
    <w:rsid w:val="00797B42"/>
    <w:rsid w:val="007A2935"/>
    <w:rsid w:val="007B1DFB"/>
    <w:rsid w:val="007B2BD1"/>
    <w:rsid w:val="007C19FD"/>
    <w:rsid w:val="007E093C"/>
    <w:rsid w:val="007E6164"/>
    <w:rsid w:val="007F2E3D"/>
    <w:rsid w:val="008130D0"/>
    <w:rsid w:val="008458E7"/>
    <w:rsid w:val="00856207"/>
    <w:rsid w:val="008E581F"/>
    <w:rsid w:val="00924AA0"/>
    <w:rsid w:val="009328B7"/>
    <w:rsid w:val="00940AE0"/>
    <w:rsid w:val="00974E77"/>
    <w:rsid w:val="009810AF"/>
    <w:rsid w:val="00981D50"/>
    <w:rsid w:val="009A16C3"/>
    <w:rsid w:val="009A3449"/>
    <w:rsid w:val="009C4076"/>
    <w:rsid w:val="009C7AB3"/>
    <w:rsid w:val="009D5207"/>
    <w:rsid w:val="009E6EC3"/>
    <w:rsid w:val="00A0040B"/>
    <w:rsid w:val="00A0086B"/>
    <w:rsid w:val="00A3577B"/>
    <w:rsid w:val="00A83EA6"/>
    <w:rsid w:val="00A8601C"/>
    <w:rsid w:val="00B248D3"/>
    <w:rsid w:val="00B5075C"/>
    <w:rsid w:val="00B71947"/>
    <w:rsid w:val="00BC69DE"/>
    <w:rsid w:val="00BD7F7F"/>
    <w:rsid w:val="00BF196B"/>
    <w:rsid w:val="00C260B3"/>
    <w:rsid w:val="00C372AF"/>
    <w:rsid w:val="00C51001"/>
    <w:rsid w:val="00C54A20"/>
    <w:rsid w:val="00CB015C"/>
    <w:rsid w:val="00CC7D88"/>
    <w:rsid w:val="00CD16EC"/>
    <w:rsid w:val="00CD537B"/>
    <w:rsid w:val="00CD576D"/>
    <w:rsid w:val="00CD5D86"/>
    <w:rsid w:val="00CE5693"/>
    <w:rsid w:val="00CE58C3"/>
    <w:rsid w:val="00D03E99"/>
    <w:rsid w:val="00D15B1D"/>
    <w:rsid w:val="00D24AFA"/>
    <w:rsid w:val="00D25CD8"/>
    <w:rsid w:val="00D36CD5"/>
    <w:rsid w:val="00D43BBF"/>
    <w:rsid w:val="00D4758B"/>
    <w:rsid w:val="00D63421"/>
    <w:rsid w:val="00D77D33"/>
    <w:rsid w:val="00DF5E07"/>
    <w:rsid w:val="00DF6048"/>
    <w:rsid w:val="00DF6B98"/>
    <w:rsid w:val="00E1340E"/>
    <w:rsid w:val="00E20213"/>
    <w:rsid w:val="00E241F6"/>
    <w:rsid w:val="00E62C60"/>
    <w:rsid w:val="00E64733"/>
    <w:rsid w:val="00E70CC0"/>
    <w:rsid w:val="00E7283D"/>
    <w:rsid w:val="00E74747"/>
    <w:rsid w:val="00E85AF4"/>
    <w:rsid w:val="00EE260C"/>
    <w:rsid w:val="00EE3993"/>
    <w:rsid w:val="00EF0EE2"/>
    <w:rsid w:val="00F039CB"/>
    <w:rsid w:val="00F30B0B"/>
    <w:rsid w:val="00F3288A"/>
    <w:rsid w:val="00F354B6"/>
    <w:rsid w:val="00F64AB8"/>
    <w:rsid w:val="00F65480"/>
    <w:rsid w:val="00F7698C"/>
    <w:rsid w:val="00F83771"/>
    <w:rsid w:val="00F948ED"/>
    <w:rsid w:val="00F97591"/>
    <w:rsid w:val="00FA3145"/>
    <w:rsid w:val="00FA4B59"/>
    <w:rsid w:val="00FF6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FD22"/>
  <w15:chartTrackingRefBased/>
  <w15:docId w15:val="{039E4C57-DD8D-40B6-B6A4-B80998D1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1C2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Odsekzoznamu"/>
    <w:next w:val="Normlny"/>
    <w:link w:val="Nadpis1Char"/>
    <w:uiPriority w:val="9"/>
    <w:qFormat/>
    <w:rsid w:val="00A8601C"/>
    <w:pPr>
      <w:numPr>
        <w:numId w:val="1"/>
      </w:numPr>
      <w:autoSpaceDE w:val="0"/>
      <w:autoSpaceDN w:val="0"/>
      <w:adjustRightInd w:val="0"/>
      <w:spacing w:line="276" w:lineRule="auto"/>
      <w:jc w:val="both"/>
      <w:outlineLvl w:val="0"/>
    </w:pPr>
    <w:rPr>
      <w:b/>
      <w:color w:val="000000"/>
    </w:rPr>
  </w:style>
  <w:style w:type="paragraph" w:styleId="Nadpis2">
    <w:name w:val="heading 2"/>
    <w:basedOn w:val="Normlny"/>
    <w:link w:val="Nadpis2Char"/>
    <w:uiPriority w:val="9"/>
    <w:qFormat/>
    <w:rsid w:val="00A8601C"/>
    <w:pPr>
      <w:autoSpaceDE w:val="0"/>
      <w:autoSpaceDN w:val="0"/>
      <w:adjustRightInd w:val="0"/>
      <w:spacing w:line="276" w:lineRule="auto"/>
      <w:ind w:left="1416" w:hanging="1416"/>
      <w:jc w:val="both"/>
      <w:outlineLvl w:val="1"/>
    </w:pPr>
    <w:rPr>
      <w:b/>
      <w:bCs/>
    </w:rPr>
  </w:style>
  <w:style w:type="paragraph" w:styleId="Nadpis3">
    <w:name w:val="heading 3"/>
    <w:basedOn w:val="Normlny"/>
    <w:next w:val="Normlny"/>
    <w:link w:val="Nadpis3Char"/>
    <w:uiPriority w:val="9"/>
    <w:unhideWhenUsed/>
    <w:qFormat/>
    <w:rsid w:val="007F2E3D"/>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1C24"/>
    <w:pPr>
      <w:ind w:left="720"/>
      <w:contextualSpacing/>
    </w:pPr>
  </w:style>
  <w:style w:type="paragraph" w:styleId="Pta">
    <w:name w:val="footer"/>
    <w:basedOn w:val="Normlny"/>
    <w:link w:val="PtaChar"/>
    <w:uiPriority w:val="99"/>
    <w:rsid w:val="00431C24"/>
    <w:pPr>
      <w:tabs>
        <w:tab w:val="center" w:pos="4536"/>
        <w:tab w:val="right" w:pos="9072"/>
      </w:tabs>
    </w:pPr>
    <w:rPr>
      <w:lang w:eastAsia="cs-CZ"/>
    </w:rPr>
  </w:style>
  <w:style w:type="character" w:customStyle="1" w:styleId="PtaChar">
    <w:name w:val="Päta Char"/>
    <w:basedOn w:val="Predvolenpsmoodseku"/>
    <w:link w:val="Pta"/>
    <w:uiPriority w:val="99"/>
    <w:rsid w:val="00431C24"/>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31C24"/>
    <w:rPr>
      <w:sz w:val="16"/>
      <w:szCs w:val="16"/>
    </w:rPr>
  </w:style>
  <w:style w:type="paragraph" w:styleId="Textkomentra">
    <w:name w:val="annotation text"/>
    <w:basedOn w:val="Normlny"/>
    <w:link w:val="TextkomentraChar"/>
    <w:uiPriority w:val="99"/>
    <w:semiHidden/>
    <w:unhideWhenUsed/>
    <w:rsid w:val="00431C24"/>
    <w:rPr>
      <w:sz w:val="20"/>
      <w:szCs w:val="20"/>
    </w:rPr>
  </w:style>
  <w:style w:type="character" w:customStyle="1" w:styleId="TextkomentraChar">
    <w:name w:val="Text komentára Char"/>
    <w:basedOn w:val="Predvolenpsmoodseku"/>
    <w:link w:val="Textkomentra"/>
    <w:uiPriority w:val="99"/>
    <w:semiHidden/>
    <w:rsid w:val="00431C24"/>
    <w:rPr>
      <w:rFonts w:ascii="Times New Roman" w:eastAsia="Times New Roman" w:hAnsi="Times New Roman" w:cs="Times New Roman"/>
      <w:sz w:val="20"/>
      <w:szCs w:val="20"/>
      <w:lang w:eastAsia="sk-SK"/>
    </w:rPr>
  </w:style>
  <w:style w:type="paragraph" w:customStyle="1" w:styleId="Smlouvaodstavec">
    <w:name w:val="Smlouva_odstavec"/>
    <w:basedOn w:val="Normlny"/>
    <w:semiHidden/>
    <w:rsid w:val="00431C24"/>
    <w:pPr>
      <w:numPr>
        <w:ilvl w:val="1"/>
        <w:numId w:val="4"/>
      </w:numPr>
    </w:pPr>
    <w:rPr>
      <w:rFonts w:ascii="Arial" w:hAnsi="Arial"/>
      <w:sz w:val="22"/>
      <w:szCs w:val="22"/>
      <w:lang w:val="cs-CZ" w:eastAsia="cs-CZ"/>
    </w:rPr>
  </w:style>
  <w:style w:type="character" w:styleId="Hypertextovprepojenie">
    <w:name w:val="Hyperlink"/>
    <w:basedOn w:val="Predvolenpsmoodseku"/>
    <w:uiPriority w:val="99"/>
    <w:unhideWhenUsed/>
    <w:rsid w:val="00431C24"/>
    <w:rPr>
      <w:color w:val="0000FF"/>
      <w:u w:val="single"/>
    </w:rPr>
  </w:style>
  <w:style w:type="character" w:styleId="Nevyrieenzmienka">
    <w:name w:val="Unresolved Mention"/>
    <w:basedOn w:val="Predvolenpsmoodseku"/>
    <w:uiPriority w:val="99"/>
    <w:semiHidden/>
    <w:unhideWhenUsed/>
    <w:rsid w:val="00431C24"/>
    <w:rPr>
      <w:color w:val="605E5C"/>
      <w:shd w:val="clear" w:color="auto" w:fill="E1DFDD"/>
    </w:rPr>
  </w:style>
  <w:style w:type="paragraph" w:styleId="Normlnywebov">
    <w:name w:val="Normal (Web)"/>
    <w:basedOn w:val="Normlny"/>
    <w:uiPriority w:val="99"/>
    <w:semiHidden/>
    <w:unhideWhenUsed/>
    <w:rsid w:val="00431C24"/>
    <w:pPr>
      <w:spacing w:before="100" w:beforeAutospacing="1" w:after="100" w:afterAutospacing="1"/>
    </w:pPr>
  </w:style>
  <w:style w:type="character" w:styleId="Vrazn">
    <w:name w:val="Strong"/>
    <w:basedOn w:val="Predvolenpsmoodseku"/>
    <w:uiPriority w:val="22"/>
    <w:qFormat/>
    <w:rsid w:val="00D25CD8"/>
    <w:rPr>
      <w:b/>
      <w:bCs/>
    </w:rPr>
  </w:style>
  <w:style w:type="character" w:customStyle="1" w:styleId="ra">
    <w:name w:val="ra"/>
    <w:basedOn w:val="Predvolenpsmoodseku"/>
    <w:rsid w:val="009810AF"/>
  </w:style>
  <w:style w:type="paragraph" w:styleId="Predmetkomentra">
    <w:name w:val="annotation subject"/>
    <w:basedOn w:val="Textkomentra"/>
    <w:next w:val="Textkomentra"/>
    <w:link w:val="PredmetkomentraChar"/>
    <w:uiPriority w:val="99"/>
    <w:semiHidden/>
    <w:unhideWhenUsed/>
    <w:rsid w:val="004C6785"/>
    <w:rPr>
      <w:b/>
      <w:bCs/>
    </w:rPr>
  </w:style>
  <w:style w:type="character" w:customStyle="1" w:styleId="PredmetkomentraChar">
    <w:name w:val="Predmet komentára Char"/>
    <w:basedOn w:val="TextkomentraChar"/>
    <w:link w:val="Predmetkomentra"/>
    <w:uiPriority w:val="99"/>
    <w:semiHidden/>
    <w:rsid w:val="004C6785"/>
    <w:rPr>
      <w:rFonts w:ascii="Times New Roman" w:eastAsia="Times New Roman" w:hAnsi="Times New Roman" w:cs="Times New Roman"/>
      <w:b/>
      <w:bCs/>
      <w:sz w:val="20"/>
      <w:szCs w:val="20"/>
      <w:lang w:eastAsia="sk-SK"/>
    </w:rPr>
  </w:style>
  <w:style w:type="character" w:customStyle="1" w:styleId="Nadpis2Char">
    <w:name w:val="Nadpis 2 Char"/>
    <w:basedOn w:val="Predvolenpsmoodseku"/>
    <w:link w:val="Nadpis2"/>
    <w:uiPriority w:val="9"/>
    <w:rsid w:val="00A8601C"/>
    <w:rPr>
      <w:rFonts w:ascii="Times New Roman" w:eastAsia="Times New Roman" w:hAnsi="Times New Roman" w:cs="Times New Roman"/>
      <w:b/>
      <w:bCs/>
      <w:sz w:val="24"/>
      <w:szCs w:val="24"/>
      <w:lang w:eastAsia="sk-SK"/>
    </w:rPr>
  </w:style>
  <w:style w:type="character" w:customStyle="1" w:styleId="Nadpis1Char">
    <w:name w:val="Nadpis 1 Char"/>
    <w:basedOn w:val="Predvolenpsmoodseku"/>
    <w:link w:val="Nadpis1"/>
    <w:uiPriority w:val="9"/>
    <w:rsid w:val="00A8601C"/>
    <w:rPr>
      <w:rFonts w:ascii="Times New Roman" w:eastAsia="Times New Roman" w:hAnsi="Times New Roman" w:cs="Times New Roman"/>
      <w:b/>
      <w:color w:val="000000"/>
      <w:sz w:val="24"/>
      <w:szCs w:val="24"/>
      <w:lang w:eastAsia="sk-SK"/>
    </w:rPr>
  </w:style>
  <w:style w:type="character" w:customStyle="1" w:styleId="Nadpis3Char">
    <w:name w:val="Nadpis 3 Char"/>
    <w:basedOn w:val="Predvolenpsmoodseku"/>
    <w:link w:val="Nadpis3"/>
    <w:uiPriority w:val="9"/>
    <w:rsid w:val="007F2E3D"/>
    <w:rPr>
      <w:rFonts w:asciiTheme="majorHAnsi" w:eastAsiaTheme="majorEastAsia" w:hAnsiTheme="majorHAnsi" w:cstheme="majorBidi"/>
      <w:color w:val="1F3763" w:themeColor="accent1" w:themeShade="7F"/>
      <w:sz w:val="24"/>
      <w:szCs w:val="24"/>
      <w:lang w:eastAsia="sk-SK"/>
    </w:rPr>
  </w:style>
  <w:style w:type="paragraph" w:styleId="Hlavikaobsahu">
    <w:name w:val="TOC Heading"/>
    <w:basedOn w:val="Nadpis1"/>
    <w:next w:val="Normlny"/>
    <w:uiPriority w:val="39"/>
    <w:unhideWhenUsed/>
    <w:qFormat/>
    <w:rsid w:val="00A8601C"/>
    <w:pPr>
      <w:spacing w:line="259" w:lineRule="auto"/>
      <w:outlineLvl w:val="9"/>
    </w:pPr>
  </w:style>
  <w:style w:type="paragraph" w:styleId="Obsah1">
    <w:name w:val="toc 1"/>
    <w:basedOn w:val="Normlny"/>
    <w:next w:val="Normlny"/>
    <w:autoRedefine/>
    <w:uiPriority w:val="39"/>
    <w:unhideWhenUsed/>
    <w:rsid w:val="00A8601C"/>
    <w:pPr>
      <w:spacing w:after="100"/>
    </w:pPr>
  </w:style>
  <w:style w:type="paragraph" w:styleId="Obsah2">
    <w:name w:val="toc 2"/>
    <w:basedOn w:val="Normlny"/>
    <w:next w:val="Normlny"/>
    <w:autoRedefine/>
    <w:uiPriority w:val="39"/>
    <w:unhideWhenUsed/>
    <w:rsid w:val="00A8601C"/>
    <w:pPr>
      <w:spacing w:after="100"/>
      <w:ind w:left="240"/>
    </w:pPr>
  </w:style>
  <w:style w:type="character" w:customStyle="1" w:styleId="h1a">
    <w:name w:val="h1a"/>
    <w:basedOn w:val="Predvolenpsmoodseku"/>
    <w:rsid w:val="008130D0"/>
  </w:style>
  <w:style w:type="character" w:styleId="Zvraznenie">
    <w:name w:val="Emphasis"/>
    <w:basedOn w:val="Predvolenpsmoodseku"/>
    <w:uiPriority w:val="20"/>
    <w:qFormat/>
    <w:rsid w:val="00E64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3237">
      <w:bodyDiv w:val="1"/>
      <w:marLeft w:val="0"/>
      <w:marRight w:val="0"/>
      <w:marTop w:val="0"/>
      <w:marBottom w:val="0"/>
      <w:divBdr>
        <w:top w:val="none" w:sz="0" w:space="0" w:color="auto"/>
        <w:left w:val="none" w:sz="0" w:space="0" w:color="auto"/>
        <w:bottom w:val="none" w:sz="0" w:space="0" w:color="auto"/>
        <w:right w:val="none" w:sz="0" w:space="0" w:color="auto"/>
      </w:divBdr>
    </w:div>
    <w:div w:id="246573645">
      <w:bodyDiv w:val="1"/>
      <w:marLeft w:val="0"/>
      <w:marRight w:val="0"/>
      <w:marTop w:val="0"/>
      <w:marBottom w:val="0"/>
      <w:divBdr>
        <w:top w:val="none" w:sz="0" w:space="0" w:color="auto"/>
        <w:left w:val="none" w:sz="0" w:space="0" w:color="auto"/>
        <w:bottom w:val="none" w:sz="0" w:space="0" w:color="auto"/>
        <w:right w:val="none" w:sz="0" w:space="0" w:color="auto"/>
      </w:divBdr>
    </w:div>
    <w:div w:id="315229608">
      <w:bodyDiv w:val="1"/>
      <w:marLeft w:val="0"/>
      <w:marRight w:val="0"/>
      <w:marTop w:val="0"/>
      <w:marBottom w:val="0"/>
      <w:divBdr>
        <w:top w:val="none" w:sz="0" w:space="0" w:color="auto"/>
        <w:left w:val="none" w:sz="0" w:space="0" w:color="auto"/>
        <w:bottom w:val="none" w:sz="0" w:space="0" w:color="auto"/>
        <w:right w:val="none" w:sz="0" w:space="0" w:color="auto"/>
      </w:divBdr>
    </w:div>
    <w:div w:id="385222571">
      <w:bodyDiv w:val="1"/>
      <w:marLeft w:val="0"/>
      <w:marRight w:val="0"/>
      <w:marTop w:val="0"/>
      <w:marBottom w:val="0"/>
      <w:divBdr>
        <w:top w:val="none" w:sz="0" w:space="0" w:color="auto"/>
        <w:left w:val="none" w:sz="0" w:space="0" w:color="auto"/>
        <w:bottom w:val="none" w:sz="0" w:space="0" w:color="auto"/>
        <w:right w:val="none" w:sz="0" w:space="0" w:color="auto"/>
      </w:divBdr>
    </w:div>
    <w:div w:id="647054398">
      <w:bodyDiv w:val="1"/>
      <w:marLeft w:val="0"/>
      <w:marRight w:val="0"/>
      <w:marTop w:val="0"/>
      <w:marBottom w:val="0"/>
      <w:divBdr>
        <w:top w:val="none" w:sz="0" w:space="0" w:color="auto"/>
        <w:left w:val="none" w:sz="0" w:space="0" w:color="auto"/>
        <w:bottom w:val="none" w:sz="0" w:space="0" w:color="auto"/>
        <w:right w:val="none" w:sz="0" w:space="0" w:color="auto"/>
      </w:divBdr>
    </w:div>
    <w:div w:id="861358621">
      <w:bodyDiv w:val="1"/>
      <w:marLeft w:val="0"/>
      <w:marRight w:val="0"/>
      <w:marTop w:val="0"/>
      <w:marBottom w:val="0"/>
      <w:divBdr>
        <w:top w:val="none" w:sz="0" w:space="0" w:color="auto"/>
        <w:left w:val="none" w:sz="0" w:space="0" w:color="auto"/>
        <w:bottom w:val="none" w:sz="0" w:space="0" w:color="auto"/>
        <w:right w:val="none" w:sz="0" w:space="0" w:color="auto"/>
      </w:divBdr>
    </w:div>
    <w:div w:id="904947591">
      <w:bodyDiv w:val="1"/>
      <w:marLeft w:val="0"/>
      <w:marRight w:val="0"/>
      <w:marTop w:val="0"/>
      <w:marBottom w:val="0"/>
      <w:divBdr>
        <w:top w:val="none" w:sz="0" w:space="0" w:color="auto"/>
        <w:left w:val="none" w:sz="0" w:space="0" w:color="auto"/>
        <w:bottom w:val="none" w:sz="0" w:space="0" w:color="auto"/>
        <w:right w:val="none" w:sz="0" w:space="0" w:color="auto"/>
      </w:divBdr>
    </w:div>
    <w:div w:id="962617073">
      <w:bodyDiv w:val="1"/>
      <w:marLeft w:val="0"/>
      <w:marRight w:val="0"/>
      <w:marTop w:val="0"/>
      <w:marBottom w:val="0"/>
      <w:divBdr>
        <w:top w:val="none" w:sz="0" w:space="0" w:color="auto"/>
        <w:left w:val="none" w:sz="0" w:space="0" w:color="auto"/>
        <w:bottom w:val="none" w:sz="0" w:space="0" w:color="auto"/>
        <w:right w:val="none" w:sz="0" w:space="0" w:color="auto"/>
      </w:divBdr>
    </w:div>
    <w:div w:id="1014116456">
      <w:bodyDiv w:val="1"/>
      <w:marLeft w:val="0"/>
      <w:marRight w:val="0"/>
      <w:marTop w:val="0"/>
      <w:marBottom w:val="0"/>
      <w:divBdr>
        <w:top w:val="none" w:sz="0" w:space="0" w:color="auto"/>
        <w:left w:val="none" w:sz="0" w:space="0" w:color="auto"/>
        <w:bottom w:val="none" w:sz="0" w:space="0" w:color="auto"/>
        <w:right w:val="none" w:sz="0" w:space="0" w:color="auto"/>
      </w:divBdr>
    </w:div>
    <w:div w:id="1084958245">
      <w:bodyDiv w:val="1"/>
      <w:marLeft w:val="0"/>
      <w:marRight w:val="0"/>
      <w:marTop w:val="0"/>
      <w:marBottom w:val="0"/>
      <w:divBdr>
        <w:top w:val="none" w:sz="0" w:space="0" w:color="auto"/>
        <w:left w:val="none" w:sz="0" w:space="0" w:color="auto"/>
        <w:bottom w:val="none" w:sz="0" w:space="0" w:color="auto"/>
        <w:right w:val="none" w:sz="0" w:space="0" w:color="auto"/>
      </w:divBdr>
    </w:div>
    <w:div w:id="1172910220">
      <w:bodyDiv w:val="1"/>
      <w:marLeft w:val="0"/>
      <w:marRight w:val="0"/>
      <w:marTop w:val="0"/>
      <w:marBottom w:val="0"/>
      <w:divBdr>
        <w:top w:val="none" w:sz="0" w:space="0" w:color="auto"/>
        <w:left w:val="none" w:sz="0" w:space="0" w:color="auto"/>
        <w:bottom w:val="none" w:sz="0" w:space="0" w:color="auto"/>
        <w:right w:val="none" w:sz="0" w:space="0" w:color="auto"/>
      </w:divBdr>
    </w:div>
    <w:div w:id="1306010972">
      <w:bodyDiv w:val="1"/>
      <w:marLeft w:val="0"/>
      <w:marRight w:val="0"/>
      <w:marTop w:val="0"/>
      <w:marBottom w:val="0"/>
      <w:divBdr>
        <w:top w:val="none" w:sz="0" w:space="0" w:color="auto"/>
        <w:left w:val="none" w:sz="0" w:space="0" w:color="auto"/>
        <w:bottom w:val="none" w:sz="0" w:space="0" w:color="auto"/>
        <w:right w:val="none" w:sz="0" w:space="0" w:color="auto"/>
      </w:divBdr>
    </w:div>
    <w:div w:id="1371148066">
      <w:bodyDiv w:val="1"/>
      <w:marLeft w:val="0"/>
      <w:marRight w:val="0"/>
      <w:marTop w:val="0"/>
      <w:marBottom w:val="0"/>
      <w:divBdr>
        <w:top w:val="none" w:sz="0" w:space="0" w:color="auto"/>
        <w:left w:val="none" w:sz="0" w:space="0" w:color="auto"/>
        <w:bottom w:val="none" w:sz="0" w:space="0" w:color="auto"/>
        <w:right w:val="none" w:sz="0" w:space="0" w:color="auto"/>
      </w:divBdr>
    </w:div>
    <w:div w:id="1466655157">
      <w:bodyDiv w:val="1"/>
      <w:marLeft w:val="0"/>
      <w:marRight w:val="0"/>
      <w:marTop w:val="0"/>
      <w:marBottom w:val="0"/>
      <w:divBdr>
        <w:top w:val="none" w:sz="0" w:space="0" w:color="auto"/>
        <w:left w:val="none" w:sz="0" w:space="0" w:color="auto"/>
        <w:bottom w:val="none" w:sz="0" w:space="0" w:color="auto"/>
        <w:right w:val="none" w:sz="0" w:space="0" w:color="auto"/>
      </w:divBdr>
    </w:div>
    <w:div w:id="1495487227">
      <w:bodyDiv w:val="1"/>
      <w:marLeft w:val="0"/>
      <w:marRight w:val="0"/>
      <w:marTop w:val="0"/>
      <w:marBottom w:val="0"/>
      <w:divBdr>
        <w:top w:val="none" w:sz="0" w:space="0" w:color="auto"/>
        <w:left w:val="none" w:sz="0" w:space="0" w:color="auto"/>
        <w:bottom w:val="none" w:sz="0" w:space="0" w:color="auto"/>
        <w:right w:val="none" w:sz="0" w:space="0" w:color="auto"/>
      </w:divBdr>
    </w:div>
    <w:div w:id="1642613588">
      <w:bodyDiv w:val="1"/>
      <w:marLeft w:val="0"/>
      <w:marRight w:val="0"/>
      <w:marTop w:val="0"/>
      <w:marBottom w:val="0"/>
      <w:divBdr>
        <w:top w:val="none" w:sz="0" w:space="0" w:color="auto"/>
        <w:left w:val="none" w:sz="0" w:space="0" w:color="auto"/>
        <w:bottom w:val="none" w:sz="0" w:space="0" w:color="auto"/>
        <w:right w:val="none" w:sz="0" w:space="0" w:color="auto"/>
      </w:divBdr>
    </w:div>
    <w:div w:id="1666281028">
      <w:bodyDiv w:val="1"/>
      <w:marLeft w:val="0"/>
      <w:marRight w:val="0"/>
      <w:marTop w:val="0"/>
      <w:marBottom w:val="0"/>
      <w:divBdr>
        <w:top w:val="none" w:sz="0" w:space="0" w:color="auto"/>
        <w:left w:val="none" w:sz="0" w:space="0" w:color="auto"/>
        <w:bottom w:val="none" w:sz="0" w:space="0" w:color="auto"/>
        <w:right w:val="none" w:sz="0" w:space="0" w:color="auto"/>
      </w:divBdr>
    </w:div>
    <w:div w:id="20189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sr.sk/obchod/ochrana-spotrebitela/alternativne-riesenie-spotrebitelskych-sporov-1/zoznam-subjektov-alternativneho-riesenia-spotrebitelskych-sporov-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BEB3-0B9F-4897-A46E-5C027F13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4870</Words>
  <Characters>27759</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Varhalik</dc:creator>
  <cp:keywords/>
  <dc:description/>
  <cp:lastModifiedBy>sportovecentrummi@gmail.com</cp:lastModifiedBy>
  <cp:revision>3</cp:revision>
  <dcterms:created xsi:type="dcterms:W3CDTF">2022-02-03T09:21:00Z</dcterms:created>
  <dcterms:modified xsi:type="dcterms:W3CDTF">2022-02-07T08:13:00Z</dcterms:modified>
</cp:coreProperties>
</file>